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1" w:rsidRPr="00E408ED" w:rsidRDefault="00706B61" w:rsidP="00706B61">
      <w:pPr>
        <w:pStyle w:val="Zakladnytext31"/>
        <w:shd w:val="clear" w:color="auto" w:fill="auto"/>
        <w:spacing w:before="0" w:after="501"/>
        <w:ind w:right="20"/>
        <w:jc w:val="center"/>
        <w:rPr>
          <w:rStyle w:val="Zakladnytext3"/>
          <w:b/>
          <w:color w:val="000000"/>
          <w:sz w:val="24"/>
          <w:szCs w:val="24"/>
        </w:rPr>
      </w:pPr>
      <w:r w:rsidRPr="00E408ED">
        <w:rPr>
          <w:rStyle w:val="Zakladnytext3"/>
          <w:b/>
          <w:color w:val="000000"/>
          <w:sz w:val="24"/>
          <w:szCs w:val="24"/>
        </w:rPr>
        <w:t>ZMLUVA</w:t>
      </w:r>
    </w:p>
    <w:p w:rsidR="00706B61" w:rsidRPr="00981FB8" w:rsidRDefault="00706B61" w:rsidP="00706B61">
      <w:pPr>
        <w:pStyle w:val="Zakladnytext31"/>
        <w:shd w:val="clear" w:color="auto" w:fill="auto"/>
        <w:spacing w:before="0" w:after="501"/>
        <w:ind w:right="20"/>
        <w:rPr>
          <w:b w:val="0"/>
        </w:rPr>
      </w:pPr>
      <w:r w:rsidRPr="00E408ED">
        <w:rPr>
          <w:rStyle w:val="Zakladnytext3"/>
          <w:b/>
          <w:color w:val="000000"/>
          <w:sz w:val="24"/>
          <w:szCs w:val="24"/>
        </w:rPr>
        <w:t xml:space="preserve">o poskytovaní finančného príspevku na prevádzku poskytovanej sociálnej služby neverejnému poskytovateľovi sociálnej služby v zmysle zákona NR SR č. 448/2008 Z. z. o sociálnych službách a o zmene a doplnení zákona č. 455/1991 Zb. o živnostenskom podnikaní (živnostenský zákon) v znení </w:t>
      </w:r>
    </w:p>
    <w:p w:rsidR="00706B61" w:rsidRDefault="00706B61" w:rsidP="00706B61">
      <w:pPr>
        <w:pStyle w:val="Zakladnytext31"/>
        <w:shd w:val="clear" w:color="auto" w:fill="auto"/>
        <w:spacing w:before="0" w:after="501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Článok 1</w:t>
      </w:r>
      <w:r w:rsidR="00981FB8" w:rsidRPr="00981FB8">
        <w:rPr>
          <w:rStyle w:val="Zakladnytext30"/>
          <w:b/>
          <w:color w:val="000000"/>
          <w:sz w:val="24"/>
          <w:szCs w:val="24"/>
          <w:u w:val="none"/>
        </w:rPr>
        <w:t xml:space="preserve"> neskorších predpisov a §51 Občianskeho zákonníka (ďalej len zmluva)</w:t>
      </w:r>
    </w:p>
    <w:p w:rsidR="00706B61" w:rsidRDefault="00706B61" w:rsidP="00706B61">
      <w:pPr>
        <w:pStyle w:val="Zakladnytext31"/>
        <w:shd w:val="clear" w:color="auto" w:fill="auto"/>
        <w:spacing w:before="0" w:after="501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ZMLUVNÉ STRANY</w:t>
      </w:r>
    </w:p>
    <w:p w:rsidR="00706B61" w:rsidRDefault="00706B61" w:rsidP="00706B61">
      <w:pPr>
        <w:pStyle w:val="Zakladnytext31"/>
        <w:shd w:val="clear" w:color="auto" w:fill="auto"/>
        <w:spacing w:before="0" w:after="501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Poskytovateľ finančného príspevku: OBEC   ČERVENÁ VODA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Sídlo:   Červená Voda </w:t>
      </w:r>
      <w:r w:rsidR="00BE68ED"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 xml:space="preserve">                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Štatutárny orgán: Pavol Džačovský, starosta obce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IČO: 00326909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DIČ:</w:t>
      </w:r>
      <w:r w:rsidR="00735BD2">
        <w:rPr>
          <w:b w:val="0"/>
          <w:sz w:val="24"/>
          <w:szCs w:val="24"/>
        </w:rPr>
        <w:t xml:space="preserve"> 2022711407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Bankové spojenie: </w:t>
      </w:r>
      <w:r w:rsidR="00735BD2">
        <w:rPr>
          <w:b w:val="0"/>
          <w:sz w:val="24"/>
          <w:szCs w:val="24"/>
        </w:rPr>
        <w:t>VUB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Číslo účtu: </w:t>
      </w:r>
      <w:r w:rsidR="00735BD2">
        <w:rPr>
          <w:b w:val="0"/>
          <w:sz w:val="24"/>
          <w:szCs w:val="24"/>
        </w:rPr>
        <w:t>SK48 0200 0000 0000 2412 6572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Neverejný poskytovateľ: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Seniorvital</w:t>
      </w:r>
      <w:proofErr w:type="spellEnd"/>
      <w:r>
        <w:rPr>
          <w:b w:val="0"/>
          <w:sz w:val="24"/>
          <w:szCs w:val="24"/>
        </w:rPr>
        <w:t xml:space="preserve">, n. o.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Sídlo: Pavla </w:t>
      </w:r>
      <w:proofErr w:type="spellStart"/>
      <w:r>
        <w:rPr>
          <w:b w:val="0"/>
          <w:sz w:val="24"/>
          <w:szCs w:val="24"/>
        </w:rPr>
        <w:t>Gojdiča</w:t>
      </w:r>
      <w:proofErr w:type="spellEnd"/>
      <w:r>
        <w:rPr>
          <w:b w:val="0"/>
          <w:sz w:val="24"/>
          <w:szCs w:val="24"/>
        </w:rPr>
        <w:t xml:space="preserve"> 5, 083 01 Sabinov                           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Štatutárny orgán: František </w:t>
      </w:r>
      <w:proofErr w:type="spellStart"/>
      <w:r>
        <w:rPr>
          <w:b w:val="0"/>
          <w:sz w:val="24"/>
          <w:szCs w:val="24"/>
        </w:rPr>
        <w:t>Onderčo</w:t>
      </w:r>
      <w:proofErr w:type="spellEnd"/>
      <w:r>
        <w:rPr>
          <w:b w:val="0"/>
          <w:sz w:val="24"/>
          <w:szCs w:val="24"/>
        </w:rPr>
        <w:t xml:space="preserve">         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IČO: 37887581                             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Bankové spojenie: VÚB Banka, a.s.,                                     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 SK02 0200 0000 0035 9840 1151</w:t>
      </w:r>
    </w:p>
    <w:p w:rsidR="00735BD2" w:rsidRDefault="00735BD2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706B61" w:rsidRDefault="00706B61" w:rsidP="00706B61">
      <w:pPr>
        <w:pStyle w:val="Zakladnytext1"/>
        <w:shd w:val="clear" w:color="auto" w:fill="auto"/>
        <w:spacing w:after="103"/>
        <w:ind w:left="20" w:right="20" w:firstLine="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 xml:space="preserve">v zmysle ustanovenia § 80 písm. h) bodu 2. a ustanovenia § 75 zákona NR SR č. 448/2008 Z. z. o sociálnych službách a o zmene a doplnení zákona č.455/1991 Zb. o živnostenskom podnikaní (živnostenský zákon) v znení neskorších predpisov v platnom znení (ďalej len „zákon o sociálnych službách“) </w:t>
      </w:r>
      <w:r>
        <w:rPr>
          <w:rStyle w:val="ZakladnytextTucne"/>
          <w:color w:val="000000"/>
          <w:sz w:val="24"/>
          <w:szCs w:val="24"/>
        </w:rPr>
        <w:t>túto zmluvu: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706B61" w:rsidRDefault="00706B61" w:rsidP="00706B61">
      <w:pPr>
        <w:pStyle w:val="Zakladnytext20"/>
        <w:shd w:val="clear" w:color="auto" w:fill="auto"/>
        <w:spacing w:after="118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Článok 2</w:t>
      </w:r>
    </w:p>
    <w:p w:rsidR="00706B61" w:rsidRPr="00BE68ED" w:rsidRDefault="00706B61" w:rsidP="00706B61">
      <w:pPr>
        <w:pStyle w:val="Zakladnytext20"/>
        <w:shd w:val="clear" w:color="auto" w:fill="auto"/>
        <w:spacing w:after="90" w:line="220" w:lineRule="exact"/>
        <w:ind w:firstLine="0"/>
        <w:jc w:val="center"/>
        <w:rPr>
          <w:rStyle w:val="Zakladnytext2"/>
          <w:b/>
          <w:color w:val="000000"/>
        </w:rPr>
      </w:pPr>
      <w:r w:rsidRPr="00BE68ED">
        <w:rPr>
          <w:rStyle w:val="Zakladnytext2"/>
          <w:b/>
          <w:color w:val="000000"/>
          <w:sz w:val="24"/>
          <w:szCs w:val="24"/>
        </w:rPr>
        <w:t>PREDMET ZMLUVY</w:t>
      </w:r>
    </w:p>
    <w:p w:rsidR="00706B61" w:rsidRDefault="00706B61" w:rsidP="00706B61">
      <w:pPr>
        <w:pStyle w:val="Zakladnytext20"/>
        <w:shd w:val="clear" w:color="auto" w:fill="auto"/>
        <w:spacing w:after="90" w:line="220" w:lineRule="exact"/>
        <w:ind w:firstLine="0"/>
        <w:jc w:val="center"/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"/>
          <w:b w:val="0"/>
          <w:color w:val="000000"/>
        </w:rPr>
      </w:pPr>
      <w:r>
        <w:rPr>
          <w:rStyle w:val="Zakladnytext"/>
          <w:b w:val="0"/>
          <w:color w:val="000000"/>
          <w:sz w:val="24"/>
          <w:szCs w:val="24"/>
        </w:rPr>
        <w:t>Predmetom zmluvy je poskytovanie finančného príspevku na prevádzku poskytovanej sociálnej služby neverejnému poskytovateľovi poskytujúcemu sociálnu službu vo verejnom záujme na rok 2019 v súlade so zákonom o sociálnych službách.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"/>
          <w:b w:val="0"/>
          <w:color w:val="000000"/>
          <w:sz w:val="24"/>
          <w:szCs w:val="24"/>
        </w:rPr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"/>
          <w:b w:val="0"/>
          <w:color w:val="000000"/>
          <w:sz w:val="24"/>
          <w:szCs w:val="24"/>
        </w:rPr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"/>
          <w:b w:val="0"/>
          <w:color w:val="000000"/>
          <w:sz w:val="24"/>
          <w:szCs w:val="24"/>
        </w:rPr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"/>
          <w:b w:val="0"/>
          <w:color w:val="000000"/>
          <w:sz w:val="24"/>
          <w:szCs w:val="24"/>
        </w:rPr>
      </w:pP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"/>
          <w:b w:val="0"/>
          <w:color w:val="000000"/>
          <w:sz w:val="24"/>
          <w:szCs w:val="24"/>
        </w:rPr>
      </w:pPr>
    </w:p>
    <w:p w:rsidR="00706B61" w:rsidRDefault="00706B61" w:rsidP="00706B61">
      <w:pPr>
        <w:pStyle w:val="Zakladnytext20"/>
        <w:shd w:val="clear" w:color="auto" w:fill="auto"/>
        <w:spacing w:after="134" w:line="220" w:lineRule="exact"/>
        <w:ind w:firstLine="0"/>
        <w:jc w:val="center"/>
      </w:pPr>
      <w:r>
        <w:lastRenderedPageBreak/>
        <w:t>Článok 3</w:t>
      </w:r>
    </w:p>
    <w:p w:rsidR="00706B61" w:rsidRPr="00BE68ED" w:rsidRDefault="00706B61" w:rsidP="00706B61">
      <w:pPr>
        <w:pStyle w:val="Zakladnytext20"/>
        <w:shd w:val="clear" w:color="auto" w:fill="auto"/>
        <w:spacing w:after="60" w:line="278" w:lineRule="exact"/>
        <w:ind w:firstLine="0"/>
        <w:jc w:val="center"/>
        <w:rPr>
          <w:b w:val="0"/>
          <w:sz w:val="24"/>
          <w:szCs w:val="24"/>
        </w:rPr>
      </w:pPr>
      <w:r w:rsidRPr="00BE68ED">
        <w:rPr>
          <w:rStyle w:val="Zakladnytext2"/>
          <w:b/>
          <w:color w:val="000000"/>
          <w:sz w:val="24"/>
          <w:szCs w:val="24"/>
        </w:rPr>
        <w:t>DRUH, FORMA POSKYTOVANEJ SOCIÁLNEJ SLUŽBY A POČET PRIJÍMATEĽOV SOCIÁLNEJ SLUŽBY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2"/>
          <w:color w:val="000000"/>
        </w:rPr>
      </w:pPr>
      <w:r>
        <w:rPr>
          <w:rStyle w:val="Zakladnytext2Nietucne"/>
          <w:b w:val="0"/>
          <w:bCs w:val="0"/>
          <w:color w:val="000000"/>
          <w:sz w:val="24"/>
          <w:szCs w:val="24"/>
        </w:rPr>
        <w:t xml:space="preserve">Obec </w:t>
      </w:r>
      <w:r>
        <w:rPr>
          <w:rStyle w:val="Zakladnytext2Nietucne"/>
          <w:bCs w:val="0"/>
          <w:color w:val="000000"/>
          <w:sz w:val="24"/>
          <w:szCs w:val="24"/>
        </w:rPr>
        <w:t xml:space="preserve">Červená Voda </w:t>
      </w:r>
      <w:r>
        <w:rPr>
          <w:rStyle w:val="Zakladnytext2Nietucne"/>
          <w:b w:val="0"/>
          <w:bCs w:val="0"/>
          <w:color w:val="000000"/>
          <w:sz w:val="24"/>
          <w:szCs w:val="24"/>
        </w:rPr>
        <w:t xml:space="preserve">poskytne finančný príspevok na prevádzku poskytovanej sociálnej služby neverejnému poskytovateľovi </w:t>
      </w:r>
      <w:r>
        <w:rPr>
          <w:rStyle w:val="Zakladnytext2"/>
          <w:color w:val="000000"/>
          <w:sz w:val="24"/>
          <w:szCs w:val="24"/>
        </w:rPr>
        <w:t xml:space="preserve">pre 1 prijímateľa sociálnej služby v Zariadení pre seniorov </w:t>
      </w:r>
      <w:proofErr w:type="spellStart"/>
      <w:r>
        <w:rPr>
          <w:rStyle w:val="Zakladnytext2"/>
          <w:color w:val="000000"/>
          <w:sz w:val="24"/>
          <w:szCs w:val="24"/>
        </w:rPr>
        <w:t>Seniorvital,n.o</w:t>
      </w:r>
      <w:proofErr w:type="spellEnd"/>
      <w:r>
        <w:rPr>
          <w:rStyle w:val="Zakladnytext2"/>
          <w:color w:val="000000"/>
          <w:sz w:val="24"/>
          <w:szCs w:val="24"/>
        </w:rPr>
        <w:t xml:space="preserve">., Pavla </w:t>
      </w:r>
      <w:proofErr w:type="spellStart"/>
      <w:r>
        <w:rPr>
          <w:rStyle w:val="Zakladnytext2"/>
          <w:color w:val="000000"/>
          <w:sz w:val="24"/>
          <w:szCs w:val="24"/>
        </w:rPr>
        <w:t>Gojdiča</w:t>
      </w:r>
      <w:proofErr w:type="spellEnd"/>
      <w:r>
        <w:rPr>
          <w:rStyle w:val="Zakladnytext2"/>
          <w:color w:val="000000"/>
          <w:sz w:val="24"/>
          <w:szCs w:val="24"/>
        </w:rPr>
        <w:t xml:space="preserve"> 5, 083 01 Sabinov.</w:t>
      </w:r>
    </w:p>
    <w:p w:rsidR="00706B61" w:rsidRDefault="00706B61" w:rsidP="00706B61">
      <w:pPr>
        <w:pStyle w:val="Zakladnytext31"/>
        <w:shd w:val="clear" w:color="auto" w:fill="auto"/>
        <w:spacing w:before="0" w:after="0" w:line="240" w:lineRule="auto"/>
        <w:rPr>
          <w:rStyle w:val="Zakladnytext2"/>
          <w:color w:val="000000"/>
          <w:sz w:val="24"/>
          <w:szCs w:val="24"/>
        </w:rPr>
      </w:pPr>
    </w:p>
    <w:p w:rsidR="00706B61" w:rsidRDefault="00706B61" w:rsidP="00706B61">
      <w:pPr>
        <w:pStyle w:val="Zakladnytext1"/>
        <w:numPr>
          <w:ilvl w:val="0"/>
          <w:numId w:val="1"/>
        </w:numPr>
        <w:shd w:val="clear" w:color="auto" w:fill="auto"/>
        <w:tabs>
          <w:tab w:val="left" w:pos="376"/>
        </w:tabs>
        <w:spacing w:after="120"/>
        <w:ind w:left="40" w:right="20"/>
        <w:jc w:val="both"/>
      </w:pPr>
      <w:r>
        <w:rPr>
          <w:rStyle w:val="Zakladnytext"/>
          <w:color w:val="000000"/>
        </w:rPr>
        <w:t>Jedná sa o prijímateľov sociálnej služby, ktorí spĺňajú podmienky na poskytovanie sociálnej služby v zmysle zákona o sociálnych službách. Počet prijímateľov je v súlade s predloženou evidenciou prijímateľov sociálnej služby.</w:t>
      </w:r>
    </w:p>
    <w:p w:rsidR="00706B61" w:rsidRDefault="00706B61" w:rsidP="00706B61">
      <w:pPr>
        <w:pStyle w:val="Zakladnytext1"/>
        <w:numPr>
          <w:ilvl w:val="0"/>
          <w:numId w:val="1"/>
        </w:numPr>
        <w:shd w:val="clear" w:color="auto" w:fill="auto"/>
        <w:tabs>
          <w:tab w:val="left" w:pos="342"/>
        </w:tabs>
        <w:spacing w:after="283"/>
        <w:ind w:left="40" w:right="20"/>
        <w:jc w:val="both"/>
      </w:pPr>
      <w:r>
        <w:rPr>
          <w:rStyle w:val="Zakladnytext"/>
          <w:color w:val="000000"/>
        </w:rPr>
        <w:t xml:space="preserve">Neverejný poskytovateľ je povinný predkladať obci </w:t>
      </w:r>
      <w:r w:rsidRPr="00706B61">
        <w:rPr>
          <w:rStyle w:val="Zakladnytext"/>
          <w:b/>
          <w:color w:val="000000"/>
        </w:rPr>
        <w:t>Červená Voda</w:t>
      </w:r>
      <w:r>
        <w:rPr>
          <w:rStyle w:val="Zakladnytext"/>
          <w:b/>
          <w:color w:val="000000"/>
        </w:rPr>
        <w:t xml:space="preserve"> </w:t>
      </w:r>
      <w:r>
        <w:rPr>
          <w:rStyle w:val="Zakladnytext"/>
          <w:color w:val="000000"/>
        </w:rPr>
        <w:t>v písomnej forme evidenciu prijímateľov sociálnej služby v súlade s § 95 zákona o sociálnych službách v termíne do 15. dňa nasledujúceho mesiaca po skončení štvrťroka.</w:t>
      </w:r>
    </w:p>
    <w:p w:rsidR="00706B61" w:rsidRDefault="00706B61" w:rsidP="00706B61">
      <w:pPr>
        <w:pStyle w:val="Zakladnytext20"/>
        <w:shd w:val="clear" w:color="auto" w:fill="auto"/>
        <w:spacing w:after="126" w:line="220" w:lineRule="exact"/>
        <w:ind w:right="20" w:firstLine="0"/>
        <w:jc w:val="center"/>
      </w:pPr>
      <w:r>
        <w:t>Článok 4</w:t>
      </w:r>
    </w:p>
    <w:p w:rsidR="00706B61" w:rsidRPr="00BE68ED" w:rsidRDefault="00706B61" w:rsidP="00706B61">
      <w:pPr>
        <w:pStyle w:val="Zakladnytext20"/>
        <w:shd w:val="clear" w:color="auto" w:fill="auto"/>
        <w:spacing w:after="30" w:line="220" w:lineRule="exact"/>
        <w:ind w:right="20" w:firstLine="0"/>
        <w:jc w:val="center"/>
        <w:rPr>
          <w:rStyle w:val="Zakladnytext2"/>
          <w:b/>
          <w:color w:val="000000"/>
          <w:sz w:val="24"/>
          <w:szCs w:val="24"/>
        </w:rPr>
      </w:pPr>
      <w:r w:rsidRPr="00BE68ED">
        <w:rPr>
          <w:rStyle w:val="Zakladnytext2"/>
          <w:b/>
          <w:color w:val="000000"/>
          <w:sz w:val="24"/>
          <w:szCs w:val="24"/>
        </w:rPr>
        <w:t>PODMIENKY POSKYTOVANIA FINANČNÉHO PRÍSPEVKU NA PREVÁDZKU</w:t>
      </w:r>
    </w:p>
    <w:p w:rsidR="00706B61" w:rsidRDefault="00706B61" w:rsidP="00706B61">
      <w:pPr>
        <w:pStyle w:val="Zakladnytext20"/>
        <w:shd w:val="clear" w:color="auto" w:fill="auto"/>
        <w:spacing w:after="30" w:line="220" w:lineRule="exact"/>
        <w:ind w:right="20" w:firstLine="0"/>
        <w:jc w:val="center"/>
      </w:pPr>
    </w:p>
    <w:p w:rsidR="00706B61" w:rsidRDefault="00981FB8" w:rsidP="00706B61">
      <w:pPr>
        <w:pStyle w:val="Zakladnytext1"/>
        <w:numPr>
          <w:ilvl w:val="0"/>
          <w:numId w:val="2"/>
        </w:numPr>
        <w:shd w:val="clear" w:color="auto" w:fill="auto"/>
        <w:tabs>
          <w:tab w:val="left" w:pos="414"/>
        </w:tabs>
        <w:ind w:left="40" w:right="20"/>
        <w:jc w:val="both"/>
      </w:pPr>
      <w:r>
        <w:rPr>
          <w:rStyle w:val="Zakladnytext"/>
          <w:color w:val="000000"/>
        </w:rPr>
        <w:t>Obec Červená Voda</w:t>
      </w:r>
      <w:r w:rsidR="00706B61">
        <w:rPr>
          <w:rStyle w:val="Zakladnytext"/>
          <w:color w:val="000000"/>
        </w:rPr>
        <w:t xml:space="preserve"> poskytne finančný príspevok na prevádzku poskytovanej sociálnej služby neverejnému poskytovateľovi na základe písomnej žiadosti za týchto podmienok:</w:t>
      </w:r>
    </w:p>
    <w:p w:rsidR="00706B61" w:rsidRPr="00BE68ED" w:rsidRDefault="00706B61" w:rsidP="00706B61">
      <w:pPr>
        <w:pStyle w:val="Zakladnytext1"/>
        <w:numPr>
          <w:ilvl w:val="0"/>
          <w:numId w:val="3"/>
        </w:numPr>
        <w:shd w:val="clear" w:color="auto" w:fill="auto"/>
        <w:tabs>
          <w:tab w:val="left" w:pos="725"/>
        </w:tabs>
        <w:ind w:left="720" w:right="20" w:hanging="360"/>
        <w:jc w:val="both"/>
        <w:rPr>
          <w:color w:val="000000"/>
        </w:rPr>
      </w:pPr>
      <w:r w:rsidRPr="00BE68ED">
        <w:rPr>
          <w:rStyle w:val="Zakladnytext"/>
          <w:color w:val="000000"/>
        </w:rPr>
        <w:t>neverejný poskytovateľ poskytuje sociálnu službu prijímateľovi sociálnej služby, ktorý spĺňa zákonom o sociálnych službách stanovené podmienky</w:t>
      </w:r>
      <w:r w:rsidR="00BE68ED" w:rsidRPr="00BE68ED">
        <w:rPr>
          <w:rStyle w:val="Zakladnytext"/>
          <w:color w:val="000000"/>
        </w:rPr>
        <w:t>.</w:t>
      </w:r>
      <w:r w:rsidRPr="00BE68ED">
        <w:rPr>
          <w:rStyle w:val="Zakladnytext"/>
          <w:color w:val="000000"/>
        </w:rPr>
        <w:t xml:space="preserve"> </w:t>
      </w:r>
    </w:p>
    <w:p w:rsidR="00706B61" w:rsidRDefault="00706B61" w:rsidP="00706B61">
      <w:pPr>
        <w:pStyle w:val="Zakladnytext1"/>
        <w:numPr>
          <w:ilvl w:val="0"/>
          <w:numId w:val="3"/>
        </w:numPr>
        <w:shd w:val="clear" w:color="auto" w:fill="auto"/>
        <w:tabs>
          <w:tab w:val="left" w:pos="725"/>
        </w:tabs>
        <w:ind w:left="720" w:right="20" w:hanging="360"/>
        <w:jc w:val="both"/>
      </w:pPr>
      <w:r w:rsidRPr="00BE68ED">
        <w:rPr>
          <w:rStyle w:val="Zakladnytext"/>
          <w:color w:val="000000"/>
        </w:rPr>
        <w:t>neverejný pos</w:t>
      </w:r>
      <w:r w:rsidR="00BE68ED">
        <w:rPr>
          <w:rStyle w:val="Zakladnytext"/>
          <w:color w:val="000000"/>
        </w:rPr>
        <w:t xml:space="preserve">kytovateľ doručil obci Červená Voda </w:t>
      </w:r>
      <w:r w:rsidRPr="00BE68ED">
        <w:rPr>
          <w:rStyle w:val="Zakladnytext"/>
          <w:color w:val="000000"/>
        </w:rPr>
        <w:t>kópie zmlúv o poskytovaní sociálnej služby</w:t>
      </w:r>
      <w:r>
        <w:rPr>
          <w:rStyle w:val="Zakladnytext"/>
          <w:color w:val="000000"/>
        </w:rPr>
        <w:t>,</w:t>
      </w:r>
    </w:p>
    <w:p w:rsidR="00706B61" w:rsidRDefault="00706B61" w:rsidP="00706B61">
      <w:pPr>
        <w:pStyle w:val="Zakladnytext1"/>
        <w:numPr>
          <w:ilvl w:val="0"/>
          <w:numId w:val="3"/>
        </w:numPr>
        <w:shd w:val="clear" w:color="auto" w:fill="auto"/>
        <w:tabs>
          <w:tab w:val="left" w:pos="715"/>
        </w:tabs>
        <w:ind w:left="720" w:hanging="360"/>
        <w:jc w:val="both"/>
      </w:pPr>
      <w:r>
        <w:rPr>
          <w:rStyle w:val="Zakladnytext"/>
          <w:color w:val="000000"/>
        </w:rPr>
        <w:t>neverejný poskytovateľ neposkytuje sociálnu službu s cieľom dosiahnuť zisk,</w:t>
      </w:r>
    </w:p>
    <w:p w:rsidR="00706B61" w:rsidRDefault="00706B61" w:rsidP="00706B61">
      <w:pPr>
        <w:pStyle w:val="Zakladnytext1"/>
        <w:numPr>
          <w:ilvl w:val="0"/>
          <w:numId w:val="3"/>
        </w:numPr>
        <w:shd w:val="clear" w:color="auto" w:fill="auto"/>
        <w:tabs>
          <w:tab w:val="left" w:pos="715"/>
        </w:tabs>
        <w:spacing w:after="283"/>
        <w:ind w:left="720" w:right="20" w:hanging="360"/>
        <w:jc w:val="both"/>
      </w:pPr>
      <w:r>
        <w:rPr>
          <w:rStyle w:val="Zakladnytext"/>
          <w:color w:val="000000"/>
        </w:rPr>
        <w:t>neverejný poskytovateľ uloží do verejnej časti registra účtovných závierok výročnú správu o činnosti a hospodárení vypracovanú podľa § 67a) zákona o sociálnych službách do 15. júla príslušného kalendárneho roka.</w:t>
      </w:r>
    </w:p>
    <w:p w:rsidR="00706B61" w:rsidRDefault="00706B61" w:rsidP="00706B61">
      <w:pPr>
        <w:pStyle w:val="Zakladnytext20"/>
        <w:shd w:val="clear" w:color="auto" w:fill="auto"/>
        <w:spacing w:after="121" w:line="220" w:lineRule="exact"/>
        <w:ind w:right="100" w:firstLine="0"/>
        <w:jc w:val="center"/>
      </w:pPr>
      <w:r>
        <w:t>Článok 5</w:t>
      </w:r>
    </w:p>
    <w:p w:rsidR="00706B61" w:rsidRPr="00BE68ED" w:rsidRDefault="00706B61" w:rsidP="00706B61">
      <w:pPr>
        <w:pStyle w:val="Zakladnytext20"/>
        <w:shd w:val="clear" w:color="auto" w:fill="auto"/>
        <w:spacing w:after="30" w:line="220" w:lineRule="exact"/>
        <w:ind w:right="100" w:firstLine="0"/>
        <w:jc w:val="center"/>
        <w:rPr>
          <w:rStyle w:val="Zakladnytext2"/>
          <w:b/>
          <w:color w:val="000000"/>
          <w:sz w:val="24"/>
          <w:szCs w:val="24"/>
        </w:rPr>
      </w:pPr>
      <w:r w:rsidRPr="00BE68ED">
        <w:rPr>
          <w:rStyle w:val="Zakladnytext2"/>
          <w:b/>
          <w:color w:val="000000"/>
          <w:sz w:val="24"/>
          <w:szCs w:val="24"/>
        </w:rPr>
        <w:t>MIESTO A ČAS POSKYTOVANIA SOCIÁLNEJ SLUŽBY</w:t>
      </w:r>
    </w:p>
    <w:p w:rsidR="00706B61" w:rsidRDefault="00706B61" w:rsidP="00706B61">
      <w:pPr>
        <w:pStyle w:val="Zakladnytext20"/>
        <w:shd w:val="clear" w:color="auto" w:fill="auto"/>
        <w:spacing w:after="30" w:line="220" w:lineRule="exact"/>
        <w:ind w:right="100" w:firstLine="0"/>
        <w:jc w:val="center"/>
      </w:pPr>
    </w:p>
    <w:p w:rsidR="00706B61" w:rsidRDefault="00706B61" w:rsidP="00706B61">
      <w:pPr>
        <w:pStyle w:val="Zakladnytext1"/>
        <w:numPr>
          <w:ilvl w:val="0"/>
          <w:numId w:val="4"/>
        </w:numPr>
        <w:shd w:val="clear" w:color="auto" w:fill="auto"/>
        <w:tabs>
          <w:tab w:val="left" w:pos="366"/>
        </w:tabs>
        <w:ind w:left="40"/>
        <w:jc w:val="both"/>
        <w:rPr>
          <w:rStyle w:val="Zakladnytext"/>
          <w:b/>
        </w:rPr>
      </w:pPr>
      <w:r>
        <w:rPr>
          <w:rStyle w:val="Zakladnytext"/>
          <w:color w:val="000000"/>
        </w:rPr>
        <w:t>Neverejný poskytovateľ sa zaväzuje poskytovať sociálnu službu podľa článku 3</w:t>
      </w:r>
      <w:r>
        <w:t xml:space="preserve"> </w:t>
      </w:r>
      <w:r>
        <w:rPr>
          <w:rStyle w:val="Zakladnytext"/>
          <w:color w:val="000000"/>
        </w:rPr>
        <w:t xml:space="preserve">v mieste nižšie dohodnutom: </w:t>
      </w:r>
      <w:r>
        <w:rPr>
          <w:rStyle w:val="Zakladnytext"/>
          <w:b/>
          <w:color w:val="000000"/>
        </w:rPr>
        <w:t xml:space="preserve">Zariadenia pre seniorov, </w:t>
      </w:r>
      <w:proofErr w:type="spellStart"/>
      <w:r>
        <w:rPr>
          <w:rStyle w:val="Zakladnytext"/>
          <w:b/>
          <w:color w:val="000000"/>
        </w:rPr>
        <w:t>Seniorvital</w:t>
      </w:r>
      <w:proofErr w:type="spellEnd"/>
      <w:r>
        <w:rPr>
          <w:rStyle w:val="Zakladnytext"/>
          <w:b/>
          <w:color w:val="000000"/>
        </w:rPr>
        <w:t xml:space="preserve">, n. o., Pavla </w:t>
      </w:r>
      <w:proofErr w:type="spellStart"/>
      <w:r>
        <w:rPr>
          <w:rStyle w:val="Zakladnytext"/>
          <w:b/>
          <w:color w:val="000000"/>
        </w:rPr>
        <w:t>Gojdiča</w:t>
      </w:r>
      <w:proofErr w:type="spellEnd"/>
      <w:r>
        <w:rPr>
          <w:rStyle w:val="Zakladnytext"/>
          <w:b/>
          <w:color w:val="000000"/>
        </w:rPr>
        <w:t xml:space="preserve"> 5, 08301 Sabinov.</w:t>
      </w:r>
    </w:p>
    <w:p w:rsidR="00706B61" w:rsidRDefault="00706B61" w:rsidP="00706B61">
      <w:pPr>
        <w:pStyle w:val="Zakladnytext1"/>
        <w:shd w:val="clear" w:color="auto" w:fill="auto"/>
        <w:tabs>
          <w:tab w:val="left" w:pos="366"/>
        </w:tabs>
        <w:ind w:left="40" w:firstLine="0"/>
        <w:jc w:val="both"/>
        <w:rPr>
          <w:rStyle w:val="Zakladnytext"/>
          <w:b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366"/>
        </w:tabs>
        <w:ind w:firstLine="0"/>
        <w:jc w:val="both"/>
        <w:rPr>
          <w:rStyle w:val="Zakladnytext"/>
          <w:color w:val="000000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366"/>
        </w:tabs>
        <w:ind w:firstLine="0"/>
        <w:jc w:val="center"/>
        <w:rPr>
          <w:b/>
          <w:sz w:val="24"/>
          <w:szCs w:val="24"/>
        </w:rPr>
      </w:pPr>
      <w:r>
        <w:rPr>
          <w:rStyle w:val="Zakladnytext"/>
          <w:b/>
          <w:color w:val="000000"/>
          <w:sz w:val="24"/>
          <w:szCs w:val="24"/>
        </w:rPr>
        <w:t>Článok 6</w:t>
      </w:r>
    </w:p>
    <w:p w:rsidR="00706B61" w:rsidRPr="00BE68ED" w:rsidRDefault="00706B61" w:rsidP="00706B61">
      <w:pPr>
        <w:pStyle w:val="Zakladnytext20"/>
        <w:shd w:val="clear" w:color="auto" w:fill="auto"/>
        <w:spacing w:after="0" w:line="220" w:lineRule="exact"/>
        <w:ind w:right="100" w:firstLine="0"/>
        <w:jc w:val="center"/>
        <w:rPr>
          <w:b w:val="0"/>
          <w:sz w:val="24"/>
          <w:szCs w:val="24"/>
        </w:rPr>
      </w:pPr>
      <w:r w:rsidRPr="00BE68ED">
        <w:rPr>
          <w:rStyle w:val="Zakladnytext2"/>
          <w:b/>
          <w:color w:val="000000"/>
          <w:sz w:val="24"/>
          <w:szCs w:val="24"/>
        </w:rPr>
        <w:t>VÝŠKA FINANČNÉHO PRÍSPEVKU, SPÔSOB JEHO POSKYTOVANIA</w:t>
      </w:r>
    </w:p>
    <w:p w:rsidR="00706B61" w:rsidRPr="00BE68ED" w:rsidRDefault="00706B61" w:rsidP="00706B61">
      <w:pPr>
        <w:pStyle w:val="Zakladnytext20"/>
        <w:shd w:val="clear" w:color="auto" w:fill="auto"/>
        <w:spacing w:after="206" w:line="220" w:lineRule="exact"/>
        <w:ind w:right="100" w:firstLine="0"/>
        <w:jc w:val="center"/>
        <w:rPr>
          <w:b w:val="0"/>
          <w:sz w:val="24"/>
          <w:szCs w:val="24"/>
        </w:rPr>
      </w:pPr>
      <w:r w:rsidRPr="00BE68ED">
        <w:rPr>
          <w:rStyle w:val="Zakladnytext2"/>
          <w:b/>
          <w:color w:val="000000"/>
          <w:sz w:val="24"/>
          <w:szCs w:val="24"/>
        </w:rPr>
        <w:t>A VYÚČTOVANIA</w:t>
      </w:r>
    </w:p>
    <w:p w:rsidR="00706B61" w:rsidRDefault="00706B61" w:rsidP="00706B61">
      <w:pPr>
        <w:pStyle w:val="Zakladnytext1"/>
        <w:numPr>
          <w:ilvl w:val="0"/>
          <w:numId w:val="5"/>
        </w:numPr>
        <w:shd w:val="clear" w:color="auto" w:fill="auto"/>
        <w:tabs>
          <w:tab w:val="left" w:pos="395"/>
        </w:tabs>
        <w:spacing w:line="278" w:lineRule="exact"/>
        <w:ind w:left="40" w:right="20"/>
        <w:jc w:val="both"/>
      </w:pPr>
      <w:r>
        <w:rPr>
          <w:rStyle w:val="Zakladnytext"/>
          <w:color w:val="000000"/>
        </w:rPr>
        <w:t xml:space="preserve">Obec </w:t>
      </w:r>
      <w:r>
        <w:rPr>
          <w:rStyle w:val="Zakladnytext"/>
          <w:b/>
          <w:color w:val="000000"/>
        </w:rPr>
        <w:t>Červená Voda</w:t>
      </w:r>
      <w:r>
        <w:rPr>
          <w:rStyle w:val="Zakladnytext"/>
          <w:color w:val="000000"/>
        </w:rPr>
        <w:t xml:space="preserve"> sa zaväzuje neverejnému poskytovateľovi poskytnúť preddavkovo finančný príspevok na prevádzku (</w:t>
      </w:r>
      <w:r>
        <w:rPr>
          <w:rStyle w:val="Zakladnytext"/>
          <w:b/>
          <w:color w:val="000000"/>
        </w:rPr>
        <w:t>na obdobie od 01.01.2019 do 31.12.2019):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ind w:right="20" w:firstLine="0"/>
        <w:jc w:val="both"/>
        <w:rPr>
          <w:rStyle w:val="ZakladnytextTucne"/>
        </w:rPr>
      </w:pPr>
      <w:r>
        <w:rPr>
          <w:rStyle w:val="Zakladnytext"/>
          <w:color w:val="000000"/>
        </w:rPr>
        <w:t xml:space="preserve">Pre </w:t>
      </w:r>
      <w:r>
        <w:rPr>
          <w:rStyle w:val="Zakladnytext"/>
          <w:b/>
          <w:color w:val="000000"/>
        </w:rPr>
        <w:t>1</w:t>
      </w:r>
      <w:r>
        <w:rPr>
          <w:rStyle w:val="ZakladnytextTucne"/>
          <w:color w:val="000000"/>
        </w:rPr>
        <w:t xml:space="preserve"> </w:t>
      </w:r>
      <w:r>
        <w:rPr>
          <w:rStyle w:val="Zakladnytext"/>
          <w:color w:val="000000"/>
        </w:rPr>
        <w:t xml:space="preserve">prijímateľa sociálnej služby v Zariadení pre seniorov, </w:t>
      </w:r>
      <w:proofErr w:type="spellStart"/>
      <w:r>
        <w:rPr>
          <w:rStyle w:val="Zakladnytext"/>
          <w:color w:val="000000"/>
        </w:rPr>
        <w:t>Seniorvital</w:t>
      </w:r>
      <w:proofErr w:type="spellEnd"/>
      <w:r>
        <w:rPr>
          <w:rStyle w:val="Zakladnytext"/>
          <w:color w:val="000000"/>
        </w:rPr>
        <w:t xml:space="preserve">, </w:t>
      </w:r>
      <w:proofErr w:type="spellStart"/>
      <w:r>
        <w:rPr>
          <w:rStyle w:val="Zakladnytext"/>
          <w:color w:val="000000"/>
        </w:rPr>
        <w:t>n.o.,Pavla</w:t>
      </w:r>
      <w:proofErr w:type="spellEnd"/>
      <w:r>
        <w:rPr>
          <w:rStyle w:val="Zakladnytext"/>
          <w:color w:val="000000"/>
        </w:rPr>
        <w:t xml:space="preserve"> </w:t>
      </w:r>
      <w:proofErr w:type="spellStart"/>
      <w:r>
        <w:rPr>
          <w:rStyle w:val="Zakladnytext"/>
          <w:color w:val="000000"/>
        </w:rPr>
        <w:t>Gojdiča</w:t>
      </w:r>
      <w:proofErr w:type="spellEnd"/>
      <w:r>
        <w:rPr>
          <w:rStyle w:val="Zakladnytext"/>
          <w:color w:val="000000"/>
        </w:rPr>
        <w:t xml:space="preserve"> 5,083 01 Sabinov </w:t>
      </w:r>
      <w:r w:rsidR="00981FB8">
        <w:rPr>
          <w:rStyle w:val="ZakladnytextTucne"/>
          <w:color w:val="000000"/>
        </w:rPr>
        <w:t>v celkovej výške 360</w:t>
      </w:r>
      <w:r>
        <w:rPr>
          <w:rStyle w:val="ZakladnytextTucne"/>
          <w:color w:val="000000"/>
        </w:rPr>
        <w:t xml:space="preserve">,00 € (slovom: </w:t>
      </w:r>
      <w:r w:rsidR="00735BD2">
        <w:rPr>
          <w:rStyle w:val="ZakladnytextTucne"/>
          <w:color w:val="000000"/>
        </w:rPr>
        <w:t>tristošesťdesiat eur.-</w:t>
      </w:r>
      <w:r>
        <w:rPr>
          <w:rStyle w:val="ZakladnytextTucne"/>
          <w:color w:val="000000"/>
        </w:rPr>
        <w:t xml:space="preserve">), t. j. </w:t>
      </w:r>
      <w:r w:rsidR="00981FB8">
        <w:rPr>
          <w:rStyle w:val="ZakladnytextTucne"/>
        </w:rPr>
        <w:t>3</w:t>
      </w:r>
      <w:r>
        <w:rPr>
          <w:rStyle w:val="ZakladnytextTucne"/>
        </w:rPr>
        <w:t>0,- € na prijímateľa sociálnej služby a na každý aj začatý mesiac.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ind w:right="20" w:firstLine="0"/>
        <w:jc w:val="both"/>
        <w:rPr>
          <w:rStyle w:val="ZakladnytextTucne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ind w:right="20" w:firstLine="0"/>
        <w:jc w:val="both"/>
        <w:rPr>
          <w:rStyle w:val="ZakladnytextTucne"/>
          <w:b w:val="0"/>
          <w:bCs w:val="0"/>
        </w:rPr>
      </w:pPr>
    </w:p>
    <w:p w:rsidR="00706B61" w:rsidRDefault="00706B61" w:rsidP="00706B61">
      <w:pPr>
        <w:pStyle w:val="Zakladnytext20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74" w:lineRule="exact"/>
        <w:ind w:left="20"/>
        <w:jc w:val="both"/>
      </w:pPr>
      <w:r>
        <w:rPr>
          <w:rStyle w:val="Zakladnytext2"/>
          <w:color w:val="000000"/>
        </w:rPr>
        <w:t>Spôsob poskytnutia finančného príspevku</w:t>
      </w:r>
    </w:p>
    <w:p w:rsidR="00706B61" w:rsidRDefault="00706B61" w:rsidP="00E408ED">
      <w:pPr>
        <w:pStyle w:val="Zakladnytext1"/>
        <w:shd w:val="clear" w:color="auto" w:fill="auto"/>
        <w:spacing w:after="137"/>
        <w:ind w:left="20" w:right="20" w:firstLine="0"/>
        <w:jc w:val="both"/>
      </w:pPr>
      <w:r>
        <w:rPr>
          <w:rStyle w:val="Zakladnytext"/>
          <w:color w:val="000000"/>
        </w:rPr>
        <w:t>Obec</w:t>
      </w:r>
      <w:r>
        <w:rPr>
          <w:rStyle w:val="Zakladnytext"/>
          <w:b/>
          <w:color w:val="000000"/>
        </w:rPr>
        <w:t xml:space="preserve"> Červená Voda </w:t>
      </w:r>
      <w:r>
        <w:rPr>
          <w:rStyle w:val="Zakladnytext"/>
          <w:color w:val="000000"/>
        </w:rPr>
        <w:t xml:space="preserve">poukáže neverejnému poskytovateľovi preddavkovo finančný príspevok raz </w:t>
      </w:r>
      <w:r w:rsidR="00E408ED">
        <w:rPr>
          <w:rStyle w:val="Zakladnytext"/>
          <w:color w:val="000000"/>
        </w:rPr>
        <w:t>ročne</w:t>
      </w:r>
      <w:r w:rsidR="00E408ED">
        <w:rPr>
          <w:rStyle w:val="ZakladnytextTucne"/>
          <w:color w:val="000000"/>
        </w:rPr>
        <w:t xml:space="preserve"> </w:t>
      </w:r>
      <w:r w:rsidR="00E408ED">
        <w:rPr>
          <w:rStyle w:val="Zakladnytext"/>
          <w:color w:val="000000"/>
        </w:rPr>
        <w:t xml:space="preserve">s lehotou splatnosti do  10 pracovných dní od účinnosti zmluvy </w:t>
      </w:r>
      <w:r w:rsidR="00E408ED">
        <w:rPr>
          <w:rFonts w:eastAsia="Calibri"/>
          <w:sz w:val="24"/>
          <w:szCs w:val="24"/>
        </w:rPr>
        <w:t>na účet  č. SK02 0200 0000 0035 9840 1151, Všeobecná úverová banka, a.s.</w:t>
      </w:r>
    </w:p>
    <w:p w:rsidR="00706B61" w:rsidRDefault="00706B61" w:rsidP="00706B61">
      <w:pPr>
        <w:pStyle w:val="Zakladnytext20"/>
        <w:numPr>
          <w:ilvl w:val="0"/>
          <w:numId w:val="5"/>
        </w:numPr>
        <w:shd w:val="clear" w:color="auto" w:fill="auto"/>
        <w:tabs>
          <w:tab w:val="left" w:pos="265"/>
        </w:tabs>
        <w:spacing w:after="0" w:line="403" w:lineRule="exact"/>
        <w:ind w:left="20" w:right="3440"/>
        <w:jc w:val="left"/>
        <w:rPr>
          <w:sz w:val="24"/>
          <w:szCs w:val="24"/>
        </w:rPr>
      </w:pPr>
      <w:r>
        <w:rPr>
          <w:rStyle w:val="Zakladnytext2"/>
          <w:color w:val="000000"/>
        </w:rPr>
        <w:lastRenderedPageBreak/>
        <w:t xml:space="preserve">Spôsob vyúčtovania a vrátenia finančného príspevku </w:t>
      </w:r>
      <w:r>
        <w:rPr>
          <w:rStyle w:val="Zakladnytext2"/>
          <w:color w:val="000000"/>
          <w:sz w:val="24"/>
          <w:szCs w:val="24"/>
        </w:rPr>
        <w:t>Neverejný poskytovateľ je povinný:</w:t>
      </w:r>
    </w:p>
    <w:p w:rsidR="00706B61" w:rsidRDefault="00706B61" w:rsidP="00706B61">
      <w:pPr>
        <w:pStyle w:val="Zakladnytext1"/>
        <w:numPr>
          <w:ilvl w:val="0"/>
          <w:numId w:val="6"/>
        </w:numPr>
        <w:shd w:val="clear" w:color="auto" w:fill="auto"/>
        <w:tabs>
          <w:tab w:val="left" w:pos="726"/>
        </w:tabs>
        <w:spacing w:after="60"/>
        <w:ind w:left="740" w:right="20" w:hanging="360"/>
        <w:jc w:val="both"/>
        <w:rPr>
          <w:rStyle w:val="Zakladnytext"/>
        </w:rPr>
      </w:pPr>
      <w:r>
        <w:rPr>
          <w:rStyle w:val="Zakladnytext"/>
          <w:color w:val="000000"/>
          <w:sz w:val="24"/>
          <w:szCs w:val="24"/>
        </w:rPr>
        <w:t>predložiť celkové vyúčtovanie poskytnutého finančného príspevku za obdobie od 01.01.2019 do 31.12.2019 do 31.</w:t>
      </w:r>
      <w:r w:rsidR="004A1F4A">
        <w:rPr>
          <w:rStyle w:val="Zakladnytext"/>
          <w:color w:val="000000"/>
          <w:sz w:val="24"/>
          <w:szCs w:val="24"/>
        </w:rPr>
        <w:t xml:space="preserve"> najneskôr do </w:t>
      </w:r>
      <w:r>
        <w:rPr>
          <w:rStyle w:val="Zakladnytext"/>
          <w:color w:val="000000"/>
          <w:sz w:val="24"/>
          <w:szCs w:val="24"/>
        </w:rPr>
        <w:t xml:space="preserve"> </w:t>
      </w:r>
      <w:r w:rsidR="004A1F4A">
        <w:rPr>
          <w:rStyle w:val="Zakladnytext"/>
          <w:color w:val="000000"/>
          <w:sz w:val="24"/>
          <w:szCs w:val="24"/>
        </w:rPr>
        <w:t>31. marca</w:t>
      </w:r>
      <w:r>
        <w:rPr>
          <w:rStyle w:val="Zakladnytext"/>
          <w:color w:val="000000"/>
          <w:sz w:val="24"/>
          <w:szCs w:val="24"/>
        </w:rPr>
        <w:t xml:space="preserve"> 2020 na tlačive, uvedenom v prílohe č. 1 k  tejto zmluve. Súčasťou vyúčtovania bude aj zostava nákladov a výnosov pre uvedené zariadenie za daný rok,</w:t>
      </w:r>
    </w:p>
    <w:p w:rsidR="00706B61" w:rsidRDefault="00706B61" w:rsidP="00706B61">
      <w:pPr>
        <w:pStyle w:val="Zakladnytext1"/>
        <w:numPr>
          <w:ilvl w:val="0"/>
          <w:numId w:val="6"/>
        </w:numPr>
        <w:shd w:val="clear" w:color="auto" w:fill="auto"/>
        <w:tabs>
          <w:tab w:val="left" w:pos="726"/>
        </w:tabs>
        <w:spacing w:after="60"/>
        <w:ind w:left="740" w:right="20" w:hanging="360"/>
        <w:jc w:val="both"/>
        <w:rPr>
          <w:rStyle w:val="Zakladnytext"/>
          <w:sz w:val="24"/>
          <w:szCs w:val="24"/>
        </w:rPr>
      </w:pPr>
      <w:r>
        <w:rPr>
          <w:rStyle w:val="Zakladnytext"/>
          <w:b/>
          <w:color w:val="000000"/>
          <w:sz w:val="24"/>
          <w:szCs w:val="24"/>
        </w:rPr>
        <w:t xml:space="preserve">vrátiť nevyčerpanú časť finančného príspevku ku dňu 31.12.2019 na účet číslo </w:t>
      </w:r>
      <w:r w:rsidR="00735BD2">
        <w:rPr>
          <w:b/>
          <w:sz w:val="24"/>
          <w:szCs w:val="24"/>
        </w:rPr>
        <w:t>SK48 0200 0000 0000 2412 6572</w:t>
      </w:r>
      <w:r>
        <w:rPr>
          <w:rStyle w:val="Zakladnytext"/>
          <w:b/>
          <w:color w:val="000000"/>
          <w:sz w:val="24"/>
          <w:szCs w:val="24"/>
        </w:rPr>
        <w:t xml:space="preserve"> do 31.01.2020 </w:t>
      </w:r>
      <w:r>
        <w:rPr>
          <w:rStyle w:val="Zakladnytext"/>
          <w:color w:val="000000"/>
          <w:sz w:val="24"/>
          <w:szCs w:val="24"/>
        </w:rPr>
        <w:t>v prípade, že v priebehu</w:t>
      </w:r>
      <w:r>
        <w:rPr>
          <w:rStyle w:val="Zakladnytext"/>
          <w:b/>
          <w:color w:val="000000"/>
          <w:sz w:val="24"/>
          <w:szCs w:val="24"/>
        </w:rPr>
        <w:t xml:space="preserve"> </w:t>
      </w:r>
      <w:r>
        <w:rPr>
          <w:rStyle w:val="Zakladnytext"/>
          <w:color w:val="000000"/>
          <w:sz w:val="24"/>
          <w:szCs w:val="24"/>
        </w:rPr>
        <w:t>rozpočtového roka neverejný poskytovateľ nevyčerpá poskytnutý finančný príspevok a písomne zaslať avízo o jeho vrátení,</w:t>
      </w:r>
    </w:p>
    <w:p w:rsidR="00706B61" w:rsidRDefault="00706B61" w:rsidP="00706B61">
      <w:pPr>
        <w:pStyle w:val="Zakladnytext1"/>
        <w:numPr>
          <w:ilvl w:val="0"/>
          <w:numId w:val="6"/>
        </w:numPr>
        <w:shd w:val="clear" w:color="auto" w:fill="auto"/>
        <w:tabs>
          <w:tab w:val="left" w:pos="726"/>
        </w:tabs>
        <w:spacing w:after="60"/>
        <w:ind w:left="740" w:right="20" w:hanging="360"/>
        <w:jc w:val="both"/>
        <w:rPr>
          <w:rStyle w:val="Zakladnytext"/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vrátiť finančný príspevok na uvedený účet v prípade, že neverejný poskytovateľ akýmkoľvek spôsobom ukončí poskytovanie dohodnutej sociálnej služby v priebehu roka a písomne zaslať avízo o jeho vrátení.</w:t>
      </w:r>
    </w:p>
    <w:p w:rsidR="00706B61" w:rsidRDefault="00706B61" w:rsidP="00706B61">
      <w:pPr>
        <w:pStyle w:val="Zakladnytext1"/>
        <w:numPr>
          <w:ilvl w:val="0"/>
          <w:numId w:val="6"/>
        </w:numPr>
        <w:shd w:val="clear" w:color="auto" w:fill="auto"/>
        <w:tabs>
          <w:tab w:val="left" w:pos="726"/>
        </w:tabs>
        <w:spacing w:after="60"/>
        <w:ind w:left="740" w:right="20" w:hanging="360"/>
        <w:jc w:val="both"/>
        <w:rPr>
          <w:rStyle w:val="Zakladnytext"/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vrátiť alikvotnú časť finančného príspevku na uvedený účet v prípade, že neverejný poskytovateľ v priebehu roka nemal žiadnych prijímateľov sociálnej služby v </w:t>
      </w:r>
      <w:r>
        <w:rPr>
          <w:rStyle w:val="Zakladnytext"/>
          <w:b/>
          <w:color w:val="000000"/>
          <w:sz w:val="24"/>
          <w:szCs w:val="24"/>
        </w:rPr>
        <w:t>zariadení</w:t>
      </w:r>
      <w:r>
        <w:rPr>
          <w:rStyle w:val="Zakladnytext"/>
          <w:color w:val="000000"/>
          <w:sz w:val="24"/>
          <w:szCs w:val="24"/>
        </w:rPr>
        <w:t xml:space="preserve"> </w:t>
      </w:r>
      <w:r>
        <w:rPr>
          <w:rStyle w:val="Zakladnytext"/>
          <w:b/>
          <w:color w:val="000000"/>
          <w:sz w:val="24"/>
          <w:szCs w:val="24"/>
        </w:rPr>
        <w:t>pre seniorov</w:t>
      </w:r>
      <w:r>
        <w:rPr>
          <w:rStyle w:val="Zakladnytext"/>
          <w:color w:val="000000"/>
          <w:sz w:val="24"/>
          <w:szCs w:val="24"/>
        </w:rPr>
        <w:t xml:space="preserve">, </w:t>
      </w:r>
      <w:proofErr w:type="spellStart"/>
      <w:r>
        <w:rPr>
          <w:rStyle w:val="Zakladnytext"/>
          <w:b/>
          <w:color w:val="000000"/>
          <w:sz w:val="24"/>
          <w:szCs w:val="24"/>
        </w:rPr>
        <w:t>Seniorvital</w:t>
      </w:r>
      <w:proofErr w:type="spellEnd"/>
      <w:r>
        <w:rPr>
          <w:rStyle w:val="Zakladnytext"/>
          <w:b/>
          <w:color w:val="000000"/>
          <w:sz w:val="24"/>
          <w:szCs w:val="24"/>
        </w:rPr>
        <w:t xml:space="preserve">, </w:t>
      </w:r>
      <w:proofErr w:type="spellStart"/>
      <w:r>
        <w:rPr>
          <w:rStyle w:val="Zakladnytext"/>
          <w:b/>
          <w:color w:val="000000"/>
          <w:sz w:val="24"/>
          <w:szCs w:val="24"/>
        </w:rPr>
        <w:t>n.o</w:t>
      </w:r>
      <w:proofErr w:type="spellEnd"/>
      <w:r>
        <w:rPr>
          <w:rStyle w:val="Zakladnytext"/>
          <w:b/>
          <w:color w:val="000000"/>
          <w:sz w:val="24"/>
          <w:szCs w:val="24"/>
        </w:rPr>
        <w:t xml:space="preserve">., Pavla </w:t>
      </w:r>
      <w:proofErr w:type="spellStart"/>
      <w:r>
        <w:rPr>
          <w:rStyle w:val="Zakladnytext"/>
          <w:b/>
          <w:color w:val="000000"/>
          <w:sz w:val="24"/>
          <w:szCs w:val="24"/>
        </w:rPr>
        <w:t>Gojdiča</w:t>
      </w:r>
      <w:proofErr w:type="spellEnd"/>
      <w:r>
        <w:rPr>
          <w:rStyle w:val="Zakladnytext"/>
          <w:b/>
          <w:color w:val="000000"/>
          <w:sz w:val="24"/>
          <w:szCs w:val="24"/>
        </w:rPr>
        <w:t xml:space="preserve"> 5, 083 01 Sabinov</w:t>
      </w:r>
      <w:r>
        <w:rPr>
          <w:rStyle w:val="Zakladnytext"/>
          <w:color w:val="000000"/>
          <w:sz w:val="24"/>
          <w:szCs w:val="24"/>
        </w:rPr>
        <w:t xml:space="preserve"> a písomne zaslať avízo o jeho vrátení.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right="20" w:firstLine="0"/>
        <w:jc w:val="both"/>
        <w:rPr>
          <w:rStyle w:val="Zakladnytext"/>
          <w:sz w:val="24"/>
          <w:szCs w:val="24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right="20" w:firstLine="0"/>
        <w:jc w:val="center"/>
        <w:rPr>
          <w:rStyle w:val="Zakladnytext"/>
          <w:b/>
          <w:color w:val="000000"/>
          <w:sz w:val="24"/>
          <w:szCs w:val="24"/>
        </w:rPr>
      </w:pPr>
      <w:r>
        <w:rPr>
          <w:rStyle w:val="Zakladnytext"/>
          <w:b/>
          <w:color w:val="000000"/>
          <w:sz w:val="24"/>
          <w:szCs w:val="24"/>
        </w:rPr>
        <w:t>Článok 7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right="20" w:firstLine="0"/>
        <w:jc w:val="center"/>
        <w:rPr>
          <w:rStyle w:val="Zakladnytext"/>
          <w:b/>
          <w:color w:val="000000"/>
          <w:sz w:val="24"/>
          <w:szCs w:val="24"/>
        </w:rPr>
      </w:pPr>
      <w:r>
        <w:rPr>
          <w:rStyle w:val="Zakladnytext2"/>
          <w:bCs w:val="0"/>
          <w:color w:val="000000"/>
          <w:sz w:val="24"/>
          <w:szCs w:val="24"/>
        </w:rPr>
        <w:t>SPÔSOB</w:t>
      </w:r>
      <w:r>
        <w:rPr>
          <w:rStyle w:val="Zakladnytext"/>
          <w:b/>
          <w:color w:val="000000"/>
          <w:sz w:val="24"/>
          <w:szCs w:val="24"/>
        </w:rPr>
        <w:t xml:space="preserve"> POUŽITIA FINANČNĚHO PRÍSPEVKU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right="20" w:firstLine="0"/>
        <w:jc w:val="center"/>
        <w:rPr>
          <w:rStyle w:val="Zakladnytext"/>
          <w:b/>
          <w:color w:val="000000"/>
          <w:sz w:val="24"/>
          <w:szCs w:val="24"/>
        </w:rPr>
      </w:pPr>
    </w:p>
    <w:p w:rsidR="00706B61" w:rsidRDefault="00706B61" w:rsidP="00706B61">
      <w:pPr>
        <w:pStyle w:val="Zakladnytext1"/>
        <w:numPr>
          <w:ilvl w:val="0"/>
          <w:numId w:val="7"/>
        </w:numPr>
        <w:shd w:val="clear" w:color="auto" w:fill="auto"/>
        <w:spacing w:line="278" w:lineRule="exact"/>
        <w:ind w:right="20"/>
        <w:jc w:val="both"/>
        <w:rPr>
          <w:rStyle w:val="Zakladnytext"/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Finančný príspevok z rozpočtových prostriedkov možno použiť len na zákonom stanovený účel v príslušnom kalendárnom roku podľa ustanovenia §13 zákona č.583/2004 Z. z. o rozpočtových pravidlách územnej samosprávy v znení neskorších predpisov.</w:t>
      </w:r>
    </w:p>
    <w:p w:rsidR="00706B61" w:rsidRDefault="00706B61" w:rsidP="00706B61">
      <w:pPr>
        <w:pStyle w:val="Zakladnytext1"/>
        <w:numPr>
          <w:ilvl w:val="0"/>
          <w:numId w:val="7"/>
        </w:numPr>
        <w:shd w:val="clear" w:color="auto" w:fill="auto"/>
        <w:spacing w:line="278" w:lineRule="exact"/>
        <w:ind w:right="20"/>
        <w:jc w:val="both"/>
        <w:rPr>
          <w:rStyle w:val="Zakladnytext"/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Finančný príspevok môže byť v roku 2019 použitý iba na úhradu ekonomicky oprávnených nákladov uvedených v § 72 ods. 5.</w:t>
      </w:r>
    </w:p>
    <w:p w:rsidR="00706B61" w:rsidRDefault="00706B61" w:rsidP="00706B61">
      <w:pPr>
        <w:pStyle w:val="Zakladnytext1"/>
        <w:numPr>
          <w:ilvl w:val="0"/>
          <w:numId w:val="7"/>
        </w:numPr>
        <w:shd w:val="clear" w:color="auto" w:fill="auto"/>
        <w:tabs>
          <w:tab w:val="left" w:pos="705"/>
        </w:tabs>
        <w:spacing w:after="60"/>
        <w:ind w:right="20"/>
        <w:jc w:val="both"/>
      </w:pPr>
      <w:r>
        <w:rPr>
          <w:rStyle w:val="Zakladnytext"/>
          <w:color w:val="000000"/>
          <w:sz w:val="24"/>
          <w:szCs w:val="24"/>
        </w:rPr>
        <w:t>Časové použitie finančného príspevku je od 01.01.2019 do 31.12.2019 vrátane zúčtovania s bankou.</w:t>
      </w:r>
    </w:p>
    <w:p w:rsidR="00706B61" w:rsidRDefault="00706B61" w:rsidP="00706B61">
      <w:pPr>
        <w:pStyle w:val="Zakladnytext1"/>
        <w:numPr>
          <w:ilvl w:val="0"/>
          <w:numId w:val="7"/>
        </w:numPr>
        <w:shd w:val="clear" w:color="auto" w:fill="auto"/>
        <w:tabs>
          <w:tab w:val="left" w:pos="686"/>
        </w:tabs>
        <w:spacing w:after="60"/>
        <w:ind w:right="2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zodpovedá za hospodárenie s finančným príspevkom a je povinný pri jeho používaní zachovávať hospodárnosť, účelnosť a efektívnosť.</w:t>
      </w:r>
    </w:p>
    <w:p w:rsidR="00706B61" w:rsidRDefault="00706B61" w:rsidP="00706B61">
      <w:pPr>
        <w:pStyle w:val="Zakladnytext1"/>
        <w:shd w:val="clear" w:color="auto" w:fill="auto"/>
        <w:spacing w:line="278" w:lineRule="exact"/>
        <w:ind w:left="380" w:right="20" w:firstLine="0"/>
        <w:jc w:val="both"/>
        <w:rPr>
          <w:sz w:val="24"/>
          <w:szCs w:val="24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8</w:t>
      </w:r>
    </w:p>
    <w:p w:rsidR="00706B61" w:rsidRPr="00BE68ED" w:rsidRDefault="00706B61" w:rsidP="00706B61">
      <w:pPr>
        <w:pStyle w:val="Zakladnytext20"/>
        <w:shd w:val="clear" w:color="auto" w:fill="auto"/>
        <w:spacing w:after="0" w:line="394" w:lineRule="exact"/>
        <w:ind w:left="120" w:firstLine="0"/>
        <w:jc w:val="center"/>
        <w:rPr>
          <w:b w:val="0"/>
          <w:sz w:val="24"/>
          <w:szCs w:val="24"/>
        </w:rPr>
      </w:pPr>
      <w:r w:rsidRPr="00BE68ED">
        <w:rPr>
          <w:rStyle w:val="Zakladnytext2"/>
          <w:b/>
          <w:color w:val="000000"/>
          <w:sz w:val="24"/>
          <w:szCs w:val="24"/>
        </w:rPr>
        <w:t>SPÔSOB VYKONÁVANIA KONTROLY POUŽITIA FINANČNÉHO PRÍSPEVKU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right="20" w:firstLine="0"/>
        <w:jc w:val="both"/>
        <w:rPr>
          <w:b/>
          <w:sz w:val="24"/>
          <w:szCs w:val="24"/>
        </w:rPr>
      </w:pPr>
    </w:p>
    <w:p w:rsidR="00706B61" w:rsidRDefault="00706B61" w:rsidP="00706B61">
      <w:pPr>
        <w:pStyle w:val="Zakladnytext1"/>
        <w:numPr>
          <w:ilvl w:val="0"/>
          <w:numId w:val="8"/>
        </w:numPr>
        <w:shd w:val="clear" w:color="auto" w:fill="auto"/>
        <w:tabs>
          <w:tab w:val="left" w:pos="726"/>
        </w:tabs>
        <w:spacing w:after="6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Obec je oprávnená:</w:t>
      </w:r>
    </w:p>
    <w:p w:rsidR="00706B61" w:rsidRDefault="00706B61" w:rsidP="00706B61">
      <w:pPr>
        <w:pStyle w:val="Zakladnytext1"/>
        <w:numPr>
          <w:ilvl w:val="0"/>
          <w:numId w:val="9"/>
        </w:numPr>
        <w:shd w:val="clear" w:color="auto" w:fill="auto"/>
        <w:tabs>
          <w:tab w:val="left" w:pos="740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vykonávať kontrolu hospodárenia s finančným príspevkom na prevádzku v zmysle § 80 písm. o) zákona o sociálnych službách a podľa zákona NR SR č. 357/2015 Z. z. o finančnej kontrole a audite a o zmene a doplnení niektorých zákonov v sídle neverejného poskytovateľa, resp. v mieste poskytovania sociálnych služieb alebo prostredníctvom zaslaných dokladov,</w:t>
      </w:r>
    </w:p>
    <w:p w:rsidR="00706B61" w:rsidRDefault="00706B61" w:rsidP="00706B61">
      <w:pPr>
        <w:pStyle w:val="Zakladnytext1"/>
        <w:numPr>
          <w:ilvl w:val="0"/>
          <w:numId w:val="9"/>
        </w:numPr>
        <w:shd w:val="clear" w:color="auto" w:fill="auto"/>
        <w:tabs>
          <w:tab w:val="left" w:pos="730"/>
        </w:tabs>
        <w:spacing w:after="240"/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ukladať opatrenia na odstránenie zistených nedostatkov pri výkone svojej pôsobnosti ustanovenej v § 80 písm. p ) zákona o sociálnych službách a kontrolovať ich plnenie.</w:t>
      </w:r>
    </w:p>
    <w:p w:rsidR="00706B61" w:rsidRDefault="00706B61" w:rsidP="00706B61">
      <w:pPr>
        <w:pStyle w:val="Zakladnytext1"/>
        <w:numPr>
          <w:ilvl w:val="0"/>
          <w:numId w:val="8"/>
        </w:numPr>
        <w:shd w:val="clear" w:color="auto" w:fill="auto"/>
        <w:tabs>
          <w:tab w:val="left" w:pos="274"/>
        </w:tabs>
        <w:spacing w:after="583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 xml:space="preserve">Neverejný poskytovateľ je povinný umožniť a zabezpečiť povereným zamestnancom obce vstup do objektov zariadení, v ktorých sa poskytuje sociálna služba, alebo ktoré </w:t>
      </w:r>
      <w:r>
        <w:rPr>
          <w:rStyle w:val="Zakladnytext"/>
          <w:color w:val="000000"/>
          <w:sz w:val="24"/>
          <w:szCs w:val="24"/>
        </w:rPr>
        <w:lastRenderedPageBreak/>
        <w:t>priamo súvisia s predmetom kontroly, predkladať požadované doklady, informácie, vysvetlenia, súvisiace s vykonávanou kontrolou a poskytnúť požadovanú súčinnosť.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left="720"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9</w:t>
      </w:r>
    </w:p>
    <w:p w:rsidR="00706B61" w:rsidRPr="00BE68ED" w:rsidRDefault="00706B61" w:rsidP="00706B61">
      <w:pPr>
        <w:pStyle w:val="Zakladnytext20"/>
        <w:shd w:val="clear" w:color="auto" w:fill="auto"/>
        <w:spacing w:after="30" w:line="220" w:lineRule="exact"/>
        <w:ind w:right="160" w:firstLine="0"/>
        <w:jc w:val="center"/>
        <w:rPr>
          <w:rStyle w:val="Zakladnytext2"/>
          <w:b/>
          <w:color w:val="000000"/>
        </w:rPr>
      </w:pPr>
      <w:r w:rsidRPr="00BE68ED">
        <w:rPr>
          <w:rStyle w:val="Zakladnytext2"/>
          <w:b/>
          <w:color w:val="000000"/>
          <w:sz w:val="24"/>
          <w:szCs w:val="24"/>
        </w:rPr>
        <w:t xml:space="preserve">     DÔVODY ZASTAVENIA VYPLÁCANIA FINANČNÉHO PRÍSPEVKU</w:t>
      </w:r>
    </w:p>
    <w:p w:rsidR="00706B61" w:rsidRDefault="00706B61" w:rsidP="00706B61">
      <w:pPr>
        <w:pStyle w:val="Zakladnytext20"/>
        <w:shd w:val="clear" w:color="auto" w:fill="auto"/>
        <w:spacing w:after="30" w:line="220" w:lineRule="exact"/>
        <w:ind w:right="160" w:firstLine="0"/>
        <w:jc w:val="center"/>
      </w:pPr>
    </w:p>
    <w:p w:rsidR="00706B61" w:rsidRDefault="00706B61" w:rsidP="00706B61">
      <w:pPr>
        <w:pStyle w:val="Zakladnytext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Obec si vyhradzuje právo zastaviť vyplatenie preddavku finančného príspevku, ak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35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nedodrží povinnosti vyplývajúce z tejto zmluvy a súvisiacich právnych predpisov,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45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zistí, že neverejný poskytovateľ nemá vysporiadané záväzky voči obci,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35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neverejnému poskytovateľovi bude vydaný zákaz poskytovania sociálnej služby,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40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neumožní vykonať kontrolu v súlade s platnými právnymi predpismi,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40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pri vykonaní kontroly hospodárenia s finančným príspevkom sa zistia závažné nedostatky,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40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dočasne neposkytuje sociálnu službu,</w:t>
      </w:r>
    </w:p>
    <w:p w:rsidR="00706B61" w:rsidRDefault="00706B61" w:rsidP="00706B61">
      <w:pPr>
        <w:pStyle w:val="Zakladnytext1"/>
        <w:numPr>
          <w:ilvl w:val="0"/>
          <w:numId w:val="10"/>
        </w:numPr>
        <w:shd w:val="clear" w:color="auto" w:fill="auto"/>
        <w:tabs>
          <w:tab w:val="left" w:pos="745"/>
        </w:tabs>
        <w:ind w:left="74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nedodrží povinnosť uvedenú v čl. IV ods.1 písm. d),</w:t>
      </w:r>
    </w:p>
    <w:p w:rsidR="00706B61" w:rsidRDefault="00706B61" w:rsidP="00706B61">
      <w:pPr>
        <w:pStyle w:val="Zakladnytext1"/>
        <w:shd w:val="clear" w:color="auto" w:fill="auto"/>
        <w:spacing w:after="444"/>
        <w:ind w:left="74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h)   neverejný poskytovateľ bol zrušený.</w:t>
      </w:r>
    </w:p>
    <w:p w:rsidR="00706B61" w:rsidRDefault="00706B61" w:rsidP="00706B61">
      <w:pPr>
        <w:pStyle w:val="Zakladnytext1"/>
        <w:shd w:val="clear" w:color="auto" w:fill="auto"/>
        <w:tabs>
          <w:tab w:val="left" w:pos="726"/>
        </w:tabs>
        <w:spacing w:after="60"/>
        <w:ind w:left="720"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10</w:t>
      </w:r>
    </w:p>
    <w:p w:rsidR="00706B61" w:rsidRPr="00BE68ED" w:rsidRDefault="00706B61" w:rsidP="00706B61">
      <w:pPr>
        <w:pStyle w:val="Zakladnytext20"/>
        <w:shd w:val="clear" w:color="auto" w:fill="auto"/>
        <w:spacing w:after="25" w:line="220" w:lineRule="exact"/>
        <w:ind w:right="200" w:firstLine="0"/>
        <w:jc w:val="center"/>
        <w:rPr>
          <w:rStyle w:val="Zakladnytext2"/>
          <w:b/>
          <w:color w:val="000000"/>
        </w:rPr>
      </w:pPr>
      <w:r>
        <w:rPr>
          <w:rStyle w:val="Zakladnytext2"/>
          <w:color w:val="000000"/>
          <w:sz w:val="24"/>
          <w:szCs w:val="24"/>
        </w:rPr>
        <w:t xml:space="preserve">           </w:t>
      </w:r>
      <w:r w:rsidRPr="00BE68ED">
        <w:rPr>
          <w:rStyle w:val="Zakladnytext2"/>
          <w:b/>
          <w:color w:val="000000"/>
          <w:sz w:val="24"/>
          <w:szCs w:val="24"/>
        </w:rPr>
        <w:t>OSOBITNÉ USTANOVENIA</w:t>
      </w:r>
    </w:p>
    <w:p w:rsidR="00706B61" w:rsidRDefault="00706B61" w:rsidP="00706B61">
      <w:pPr>
        <w:pStyle w:val="Zakladnytext20"/>
        <w:shd w:val="clear" w:color="auto" w:fill="auto"/>
        <w:spacing w:after="25" w:line="220" w:lineRule="exact"/>
        <w:ind w:right="200" w:firstLine="0"/>
        <w:jc w:val="center"/>
      </w:pPr>
    </w:p>
    <w:p w:rsidR="00706B61" w:rsidRDefault="00706B61" w:rsidP="00706B61">
      <w:pPr>
        <w:pStyle w:val="Zakladnytext1"/>
        <w:numPr>
          <w:ilvl w:val="0"/>
          <w:numId w:val="11"/>
        </w:numPr>
        <w:shd w:val="clear" w:color="auto" w:fill="auto"/>
        <w:tabs>
          <w:tab w:val="left" w:pos="346"/>
        </w:tabs>
        <w:spacing w:after="120"/>
        <w:ind w:left="380" w:right="2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môže finančný príspevok použiť aj na úhradu výdavkov súvisiacich s rokom 2019, ktoré vznikli od 1.1.2019 do dňa účinnosti tejto zmluvy.</w:t>
      </w:r>
    </w:p>
    <w:p w:rsidR="00706B61" w:rsidRDefault="00706B61" w:rsidP="00706B61">
      <w:pPr>
        <w:pStyle w:val="Zakladnytext1"/>
        <w:numPr>
          <w:ilvl w:val="0"/>
          <w:numId w:val="11"/>
        </w:numPr>
        <w:shd w:val="clear" w:color="auto" w:fill="auto"/>
        <w:tabs>
          <w:tab w:val="left" w:pos="375"/>
        </w:tabs>
        <w:spacing w:after="120"/>
        <w:ind w:left="380" w:right="2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Pri porušení finančnej disciplíny je neverejný poskytovateľ povinný odviesť finančné prostriedky v zodpovedaj</w:t>
      </w:r>
      <w:r w:rsidR="00735BD2">
        <w:rPr>
          <w:rStyle w:val="Zakladnytext"/>
          <w:color w:val="000000"/>
          <w:sz w:val="24"/>
          <w:szCs w:val="24"/>
        </w:rPr>
        <w:t xml:space="preserve">úcej výške na účet obce číslo  </w:t>
      </w:r>
      <w:r w:rsidR="00735BD2" w:rsidRPr="00735BD2">
        <w:rPr>
          <w:b/>
          <w:sz w:val="24"/>
          <w:szCs w:val="24"/>
        </w:rPr>
        <w:t xml:space="preserve"> </w:t>
      </w:r>
      <w:r w:rsidR="00735BD2">
        <w:rPr>
          <w:b/>
          <w:sz w:val="24"/>
          <w:szCs w:val="24"/>
        </w:rPr>
        <w:t>SK48 0200 0000 0000 2412 6572</w:t>
      </w:r>
      <w:r>
        <w:rPr>
          <w:rStyle w:val="Zakladnytext"/>
          <w:color w:val="000000"/>
          <w:sz w:val="24"/>
          <w:szCs w:val="24"/>
        </w:rPr>
        <w:t xml:space="preserve">  tak, ako to vymedzuje § 31 a </w:t>
      </w:r>
      <w:proofErr w:type="spellStart"/>
      <w:r>
        <w:rPr>
          <w:rStyle w:val="Zakladnytext"/>
          <w:color w:val="000000"/>
          <w:sz w:val="24"/>
          <w:szCs w:val="24"/>
        </w:rPr>
        <w:t>násl</w:t>
      </w:r>
      <w:proofErr w:type="spellEnd"/>
      <w:r>
        <w:rPr>
          <w:rStyle w:val="Zakladnytext"/>
          <w:color w:val="000000"/>
          <w:sz w:val="24"/>
          <w:szCs w:val="24"/>
        </w:rPr>
        <w:t>. zákona NR SR č. 523/2004 Z. z. o rozpočtových pravidlách verejnej správy a o zmene a doplnení niektorých zákonov v znení neskorších predpisov s písomným avízom o zaslaní finančných prostriedkov.</w:t>
      </w:r>
    </w:p>
    <w:p w:rsidR="00706B61" w:rsidRDefault="00706B61" w:rsidP="00706B61">
      <w:pPr>
        <w:pStyle w:val="Zakladnytext1"/>
        <w:shd w:val="clear" w:color="auto" w:fill="auto"/>
        <w:ind w:left="740"/>
        <w:rPr>
          <w:sz w:val="24"/>
          <w:szCs w:val="24"/>
        </w:rPr>
      </w:pPr>
      <w:r>
        <w:rPr>
          <w:rStyle w:val="Zakladnytext0"/>
          <w:color w:val="000000"/>
          <w:sz w:val="24"/>
          <w:szCs w:val="24"/>
        </w:rPr>
        <w:t>Za porušenie finančnej disciplíny sa považuje: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26"/>
        </w:tabs>
        <w:ind w:left="74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použitie finančného príspevku v rozpore s určeným účelom,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35"/>
        </w:tabs>
        <w:ind w:left="74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použitie finančného príspevku nad rámec oprávnenia,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26"/>
        </w:tabs>
        <w:ind w:left="74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neodvedenie výnosu z verejných prostriedkov do rozpočtu mesta,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26"/>
        </w:tabs>
        <w:ind w:left="74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prekročenie lehoty ustanovenej alebo určenej na použitie finančného príspevku,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26"/>
        </w:tabs>
        <w:ind w:left="740" w:right="2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umožnenie bezdôvodného obohatenia získaním finančného prospechu z verejných prostriedkov,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30"/>
        </w:tabs>
        <w:ind w:left="740" w:right="2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použitie finančného príspevku na financovanie, založenie alebo zriadenie právnickej osoby,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30"/>
        </w:tabs>
        <w:ind w:left="74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nehospodárne, neefektívne a neúčinné vynakladanie verejných prostriedkov,</w:t>
      </w:r>
    </w:p>
    <w:p w:rsidR="00706B61" w:rsidRDefault="00706B61" w:rsidP="00706B61">
      <w:pPr>
        <w:pStyle w:val="Zakladnytext1"/>
        <w:numPr>
          <w:ilvl w:val="0"/>
          <w:numId w:val="12"/>
        </w:numPr>
        <w:shd w:val="clear" w:color="auto" w:fill="auto"/>
        <w:tabs>
          <w:tab w:val="left" w:pos="730"/>
        </w:tabs>
        <w:ind w:left="740" w:right="20" w:hanging="36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nedodržanie ustanoveného alebo určeného spôsobu nakladania s finančným príspevkom,</w:t>
      </w:r>
    </w:p>
    <w:p w:rsidR="00706B61" w:rsidRDefault="00706B61" w:rsidP="00706B61">
      <w:pPr>
        <w:pStyle w:val="Zakladnytext1"/>
        <w:shd w:val="clear" w:color="auto" w:fill="auto"/>
        <w:spacing w:after="120"/>
        <w:ind w:left="740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i) porušenie pravidiel a podmienok, za ktorých bol finančný príspevok poskytnutý.</w:t>
      </w:r>
    </w:p>
    <w:p w:rsidR="00706B61" w:rsidRDefault="00706B61" w:rsidP="00706B61">
      <w:pPr>
        <w:pStyle w:val="Zakladnytext1"/>
        <w:numPr>
          <w:ilvl w:val="0"/>
          <w:numId w:val="11"/>
        </w:numPr>
        <w:shd w:val="clear" w:color="auto" w:fill="auto"/>
        <w:tabs>
          <w:tab w:val="left" w:pos="380"/>
        </w:tabs>
        <w:spacing w:after="120"/>
        <w:ind w:left="380" w:right="20" w:hanging="360"/>
        <w:jc w:val="both"/>
        <w:rPr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Odvod, penále a pokutu za porušenie finančnej disciplíny (§ 31 zákona NR SR č.523/2004 Z. z. o rozpočtových pravidlách verejnej správy a o zmene a doplnení niektorých zákonov v znení neskorších predpisov) ukladá a vymáha príslušný kontrolný orgán v súlade so zákonom č. 71/1967 Zb. o správnom konaní v znení neskorších predpisov.</w:t>
      </w:r>
    </w:p>
    <w:p w:rsidR="00706B61" w:rsidRDefault="00706B61" w:rsidP="00706B61">
      <w:pPr>
        <w:pStyle w:val="Zakladnytext1"/>
        <w:numPr>
          <w:ilvl w:val="0"/>
          <w:numId w:val="11"/>
        </w:numPr>
        <w:shd w:val="clear" w:color="auto" w:fill="auto"/>
        <w:tabs>
          <w:tab w:val="left" w:pos="375"/>
        </w:tabs>
        <w:spacing w:after="120"/>
        <w:ind w:left="380" w:right="20" w:hanging="360"/>
        <w:jc w:val="both"/>
        <w:rPr>
          <w:rStyle w:val="Zakladnytext"/>
        </w:rPr>
      </w:pPr>
      <w:r>
        <w:rPr>
          <w:rStyle w:val="Zakladnytext"/>
          <w:color w:val="000000"/>
          <w:sz w:val="24"/>
          <w:szCs w:val="24"/>
        </w:rPr>
        <w:lastRenderedPageBreak/>
        <w:t>Zmluvné strany sú povinné sa bezodkladne informovať o všetkých skutočnostiach, ktoré by mohli mať vplyv na plnenie tejto zmluvy.</w:t>
      </w:r>
    </w:p>
    <w:p w:rsidR="00706B61" w:rsidRDefault="00706B61" w:rsidP="00706B61">
      <w:pPr>
        <w:pStyle w:val="Zakladnytext1"/>
        <w:numPr>
          <w:ilvl w:val="0"/>
          <w:numId w:val="11"/>
        </w:numPr>
        <w:shd w:val="clear" w:color="auto" w:fill="auto"/>
        <w:tabs>
          <w:tab w:val="left" w:pos="375"/>
        </w:tabs>
        <w:spacing w:after="120"/>
        <w:ind w:left="380" w:right="20" w:hanging="360"/>
        <w:jc w:val="both"/>
        <w:rPr>
          <w:rStyle w:val="Zakladnytext"/>
          <w:sz w:val="24"/>
          <w:szCs w:val="24"/>
        </w:rPr>
      </w:pPr>
      <w:r>
        <w:rPr>
          <w:rStyle w:val="Zakladnytext"/>
          <w:color w:val="000000"/>
          <w:sz w:val="24"/>
          <w:szCs w:val="24"/>
        </w:rPr>
        <w:t>Neverejný poskytovateľ je povinný bezodkladne obci písomne oznámiť všetky zmeny týkajúce sa jeho identifikačných údajov (napr. bankové spojenie a číslo účtu, sídlo, štatutárny zástupca).</w:t>
      </w:r>
    </w:p>
    <w:p w:rsidR="00706B61" w:rsidRDefault="00706B61" w:rsidP="00706B61">
      <w:pPr>
        <w:pStyle w:val="Zakladnytext1"/>
        <w:shd w:val="clear" w:color="auto" w:fill="auto"/>
        <w:tabs>
          <w:tab w:val="left" w:pos="375"/>
        </w:tabs>
        <w:spacing w:after="120"/>
        <w:ind w:right="20" w:firstLine="0"/>
        <w:jc w:val="both"/>
        <w:rPr>
          <w:rStyle w:val="Zakladnytext"/>
          <w:color w:val="000000"/>
          <w:sz w:val="24"/>
          <w:szCs w:val="24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375"/>
        </w:tabs>
        <w:spacing w:after="120"/>
        <w:ind w:right="20" w:firstLine="0"/>
        <w:jc w:val="center"/>
        <w:rPr>
          <w:rStyle w:val="Zakladnytext"/>
          <w:b/>
          <w:color w:val="000000"/>
          <w:sz w:val="24"/>
          <w:szCs w:val="24"/>
        </w:rPr>
      </w:pPr>
      <w:r>
        <w:rPr>
          <w:rStyle w:val="Zakladnytext"/>
          <w:b/>
          <w:color w:val="000000"/>
          <w:sz w:val="24"/>
          <w:szCs w:val="24"/>
        </w:rPr>
        <w:t>Článok 11</w:t>
      </w:r>
    </w:p>
    <w:p w:rsidR="00706B61" w:rsidRPr="00BE68ED" w:rsidRDefault="00706B61" w:rsidP="00706B61">
      <w:pPr>
        <w:pStyle w:val="Zakladnytext20"/>
        <w:shd w:val="clear" w:color="auto" w:fill="auto"/>
        <w:spacing w:after="0" w:line="220" w:lineRule="exact"/>
        <w:ind w:right="180" w:firstLine="0"/>
        <w:jc w:val="center"/>
        <w:rPr>
          <w:rStyle w:val="Zakladnytext2"/>
          <w:b/>
        </w:rPr>
      </w:pPr>
      <w:r w:rsidRPr="00BE68ED">
        <w:rPr>
          <w:rStyle w:val="Zakladnytext2"/>
          <w:b/>
          <w:color w:val="000000"/>
        </w:rPr>
        <w:t>ZÁVEREČNÉ USTANOVENIA</w:t>
      </w:r>
    </w:p>
    <w:p w:rsidR="00706B61" w:rsidRDefault="00706B61" w:rsidP="00706B61">
      <w:pPr>
        <w:pStyle w:val="Zakladnytext20"/>
        <w:shd w:val="clear" w:color="auto" w:fill="auto"/>
        <w:spacing w:after="0" w:line="220" w:lineRule="exact"/>
        <w:ind w:right="180" w:firstLine="0"/>
        <w:jc w:val="center"/>
      </w:pP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31"/>
        </w:tabs>
        <w:spacing w:after="64" w:line="278" w:lineRule="exact"/>
        <w:ind w:left="360" w:right="20" w:hanging="360"/>
        <w:jc w:val="both"/>
      </w:pPr>
      <w:r>
        <w:rPr>
          <w:rStyle w:val="Zakladnytext"/>
          <w:color w:val="000000"/>
        </w:rPr>
        <w:t>Zmluva nadobúda platnosť dňom podpísania oboma zmluvnými stranami a účinnosť dňom nasledujúcom po dni jej zverejnenia na webovej stránke obce.</w:t>
      </w: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60"/>
        </w:tabs>
        <w:spacing w:after="56"/>
        <w:ind w:left="360" w:right="20" w:hanging="360"/>
        <w:jc w:val="both"/>
      </w:pPr>
      <w:r>
        <w:rPr>
          <w:rStyle w:val="Zakladnytext"/>
          <w:color w:val="000000"/>
        </w:rPr>
        <w:t>Všetky listiny, dokumenty a oznámenia vrátane tých, ktoré vyvolávajú právne účinky (ďalej len „písomnosti“) budú medzi zmluvnými stranami zabezpečované listami doručenými poštou na adresy uvedené v čl. 1. záhlaví tejto zmluvy.</w:t>
      </w: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50"/>
        </w:tabs>
        <w:spacing w:after="60" w:line="278" w:lineRule="exact"/>
        <w:ind w:left="360" w:right="20" w:hanging="360"/>
        <w:jc w:val="both"/>
      </w:pPr>
      <w:r>
        <w:rPr>
          <w:rStyle w:val="Zakladnytext"/>
          <w:color w:val="000000"/>
        </w:rPr>
        <w:t>Zmluva sa uzatvára na dobu určitú, t. j. do 31.12.2019, najneskôr však do splnenia všetkých práv a povinností zmluvných strán z tejto zmluvy vyplývajúcich.</w:t>
      </w: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55"/>
        </w:tabs>
        <w:spacing w:after="64" w:line="278" w:lineRule="exact"/>
        <w:ind w:left="360" w:right="20" w:hanging="360"/>
        <w:jc w:val="both"/>
      </w:pPr>
      <w:r>
        <w:rPr>
          <w:rStyle w:val="Zakladnytext"/>
          <w:color w:val="000000"/>
        </w:rPr>
        <w:t xml:space="preserve">Zmluva je vyhotovená v troch rovnopisoch, z ktorých neverejný poskytovateľ </w:t>
      </w:r>
      <w:proofErr w:type="spellStart"/>
      <w:r>
        <w:rPr>
          <w:rStyle w:val="Zakladnytext"/>
          <w:color w:val="000000"/>
        </w:rPr>
        <w:t>obdrží</w:t>
      </w:r>
      <w:proofErr w:type="spellEnd"/>
      <w:r>
        <w:rPr>
          <w:rStyle w:val="Zakladnytext"/>
          <w:color w:val="000000"/>
        </w:rPr>
        <w:t xml:space="preserve"> jedno vyhotovenie.</w:t>
      </w: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46"/>
        </w:tabs>
        <w:spacing w:after="60"/>
        <w:ind w:left="360" w:right="20" w:hanging="360"/>
        <w:jc w:val="both"/>
      </w:pPr>
      <w:r>
        <w:rPr>
          <w:rStyle w:val="Zakladnytext"/>
          <w:color w:val="000000"/>
        </w:rPr>
        <w:t>Zmluva môže byť zmenená alebo doplnená len písomnými dodatkami, ktoré sa riešia vzájomnou dohodou neverejného poskytovateľa a obce. Dodatok je neoddeliteľnou súčasťou zmluvy.</w:t>
      </w: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55"/>
        </w:tabs>
        <w:spacing w:after="60"/>
        <w:ind w:left="360" w:right="20" w:hanging="360"/>
        <w:jc w:val="both"/>
      </w:pPr>
      <w:r>
        <w:rPr>
          <w:rStyle w:val="Zakladnytext"/>
          <w:color w:val="000000"/>
        </w:rPr>
        <w:t>Vzťahy medzi zmluvnými stranami neupravené touto zmluvou sa spravujú príslušnými ustanoveniami zákona o sociálnych službách a Občianskeho zákonníka č. 40/1964 Zb. v znení neskorších predpisov.</w:t>
      </w:r>
    </w:p>
    <w:p w:rsidR="00706B61" w:rsidRDefault="00706B61" w:rsidP="00706B61">
      <w:pPr>
        <w:pStyle w:val="Zakladnytext1"/>
        <w:numPr>
          <w:ilvl w:val="0"/>
          <w:numId w:val="13"/>
        </w:numPr>
        <w:shd w:val="clear" w:color="auto" w:fill="auto"/>
        <w:tabs>
          <w:tab w:val="left" w:pos="350"/>
        </w:tabs>
        <w:spacing w:after="523"/>
        <w:ind w:left="360" w:right="20" w:hanging="360"/>
        <w:jc w:val="both"/>
      </w:pPr>
      <w:r>
        <w:rPr>
          <w:rStyle w:val="Zakladnytext"/>
          <w:color w:val="000000"/>
        </w:rPr>
        <w:t>Zmluvné strany prehlasujú, že zmluvu uzatvárajú slobodne, vážne a zrozumiteľne, nie v tiesni, ani za nápadne nevýhodných podmienok a na znak súhlasu s jej obsahom a vôle byť ňou viazaní ju podpisujú.</w:t>
      </w:r>
    </w:p>
    <w:p w:rsidR="00706B61" w:rsidRDefault="00706B61" w:rsidP="00706B61">
      <w:pPr>
        <w:pStyle w:val="Zakladnytext1"/>
        <w:shd w:val="clear" w:color="auto" w:fill="auto"/>
        <w:tabs>
          <w:tab w:val="left" w:pos="5371"/>
        </w:tabs>
        <w:spacing w:after="855" w:line="220" w:lineRule="exact"/>
        <w:ind w:left="360"/>
        <w:jc w:val="both"/>
        <w:rPr>
          <w:rStyle w:val="Zakladnytext"/>
          <w:color w:val="000000"/>
        </w:rPr>
      </w:pPr>
      <w:r>
        <w:rPr>
          <w:rStyle w:val="Zakladnytext"/>
          <w:color w:val="000000"/>
        </w:rPr>
        <w:t>V Červenej Vode,</w:t>
      </w:r>
      <w:r w:rsidR="00BE68ED">
        <w:rPr>
          <w:rStyle w:val="Zakladnytext"/>
          <w:color w:val="000000"/>
        </w:rPr>
        <w:t xml:space="preserve"> </w:t>
      </w:r>
      <w:r>
        <w:rPr>
          <w:rStyle w:val="Zakladnytext"/>
          <w:color w:val="000000"/>
        </w:rPr>
        <w:t>dňa</w:t>
      </w:r>
      <w:r w:rsidR="00902A98">
        <w:rPr>
          <w:rStyle w:val="Zakladnytext"/>
          <w:color w:val="000000"/>
        </w:rPr>
        <w:t xml:space="preserve"> 10.07.2019</w:t>
      </w:r>
      <w:r>
        <w:rPr>
          <w:rStyle w:val="Zakladnytext"/>
          <w:color w:val="000000"/>
        </w:rPr>
        <w:tab/>
        <w:t xml:space="preserve">V Sabinove, dňa </w:t>
      </w:r>
      <w:r w:rsidR="00902A98">
        <w:rPr>
          <w:rStyle w:val="Zakladnytext"/>
          <w:color w:val="000000"/>
        </w:rPr>
        <w:t>10.07.2019</w:t>
      </w:r>
    </w:p>
    <w:p w:rsidR="00706B61" w:rsidRDefault="00706B61" w:rsidP="00706B61">
      <w:pPr>
        <w:pStyle w:val="Zakladnytext20"/>
        <w:shd w:val="clear" w:color="auto" w:fill="auto"/>
        <w:tabs>
          <w:tab w:val="left" w:pos="5883"/>
        </w:tabs>
        <w:spacing w:after="13" w:line="220" w:lineRule="exact"/>
        <w:ind w:firstLine="0"/>
        <w:jc w:val="left"/>
      </w:pPr>
      <w:r w:rsidRPr="00706B61">
        <w:rPr>
          <w:rStyle w:val="Zakladnytext2"/>
          <w:color w:val="000000"/>
        </w:rPr>
        <w:t xml:space="preserve">Pavol Džačovský                                                                                 </w:t>
      </w: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Onderčo</w:t>
      </w:r>
      <w:proofErr w:type="spellEnd"/>
      <w:r>
        <w:rPr>
          <w:b w:val="0"/>
          <w:sz w:val="24"/>
          <w:szCs w:val="24"/>
        </w:rPr>
        <w:t xml:space="preserve">                                     </w:t>
      </w:r>
      <w:r>
        <w:rPr>
          <w:rStyle w:val="Zakladnytext2"/>
          <w:color w:val="000000"/>
        </w:rPr>
        <w:t xml:space="preserve">  </w:t>
      </w:r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rPr>
          <w:rStyle w:val="Zakladnytext"/>
          <w:color w:val="000000"/>
        </w:rPr>
      </w:pPr>
      <w:r>
        <w:rPr>
          <w:rStyle w:val="Zakladnytext"/>
          <w:color w:val="000000"/>
        </w:rPr>
        <w:t xml:space="preserve">  starosta obce</w:t>
      </w:r>
      <w:r>
        <w:rPr>
          <w:rStyle w:val="Zakladnytext"/>
          <w:color w:val="000000"/>
        </w:rPr>
        <w:tab/>
        <w:t xml:space="preserve">                        štatutárny zástupca</w:t>
      </w:r>
      <w:bookmarkStart w:id="0" w:name="_GoBack"/>
      <w:bookmarkEnd w:id="0"/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06B61" w:rsidRDefault="00706B61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35BD2" w:rsidRDefault="00735BD2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p w:rsidR="00735BD2" w:rsidRDefault="00735BD2" w:rsidP="00706B61">
      <w:pPr>
        <w:pStyle w:val="Zakladnytext1"/>
        <w:shd w:val="clear" w:color="auto" w:fill="auto"/>
        <w:tabs>
          <w:tab w:val="left" w:pos="4853"/>
        </w:tabs>
        <w:spacing w:after="265" w:line="220" w:lineRule="exact"/>
        <w:ind w:right="180" w:firstLine="0"/>
        <w:jc w:val="center"/>
        <w:rPr>
          <w:rStyle w:val="Zakladnytext"/>
          <w:color w:val="000000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960"/>
        <w:gridCol w:w="960"/>
        <w:gridCol w:w="1420"/>
        <w:gridCol w:w="1200"/>
        <w:gridCol w:w="3560"/>
      </w:tblGrid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Príloha č. 1</w:t>
            </w: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Vyúčtovanie poskytnutého finančného príspevku za rok 20....</w:t>
            </w: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6B61" w:rsidTr="00706B61">
        <w:trPr>
          <w:trHeight w:val="255"/>
        </w:trPr>
        <w:tc>
          <w:tcPr>
            <w:tcW w:w="1420" w:type="dxa"/>
            <w:gridSpan w:val="2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Zriaďovateľ:</w:t>
            </w: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Názov zariadenia: </w:t>
            </w: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Druh poskytovania sociálnej služby: </w:t>
            </w: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Forma poskytovanej SS: </w:t>
            </w: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Kapacita zariadenia: </w:t>
            </w:r>
          </w:p>
        </w:tc>
      </w:tr>
      <w:tr w:rsidR="00706B61" w:rsidTr="00706B61">
        <w:trPr>
          <w:trHeight w:val="255"/>
        </w:trPr>
        <w:tc>
          <w:tcPr>
            <w:tcW w:w="8560" w:type="dxa"/>
            <w:gridSpan w:val="6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70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70"/>
        </w:trPr>
        <w:tc>
          <w:tcPr>
            <w:tcW w:w="5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Ekonomický oprávnené náklady    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v €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 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Mzdy, platy, ostatné osobné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vyrovanania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Poistné a príspevky do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poiťovní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Cestovné náhrady                              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Energie, voda, komunikácie                  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Materiál                                                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Dopravné                                             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Rutinná a  štandardná údržba okrem jedno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rázovej a havarijnej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Nájomné okrem dopr. prostriedkov, špeciál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40" w:type="dxa"/>
            <w:gridSpan w:val="4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strojov, prístrojov a zariadení, techniky 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náradia a materiálu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Bežné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transféry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- odstupné, odchodné,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náhrada príjmu PN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40" w:type="dxa"/>
            <w:gridSpan w:val="4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Odpisy hmotného a nehmotného majetku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zák. 595/2003</w:t>
            </w: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SPOLU  VÝDAJ                                            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70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70"/>
        </w:trPr>
        <w:tc>
          <w:tcPr>
            <w:tcW w:w="5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Celková výška príjmov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v €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štátna dotácia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príjem od klientov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dotácia mesta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iné príjmy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SPOLU PRÍJEM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5000" w:type="dxa"/>
            <w:gridSpan w:val="5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Dátum: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5000" w:type="dxa"/>
            <w:gridSpan w:val="5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Vypracoval: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5000" w:type="dxa"/>
            <w:gridSpan w:val="5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(meno a priezvisko)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5000" w:type="dxa"/>
            <w:gridSpan w:val="5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Tel. kontakt: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5000" w:type="dxa"/>
            <w:gridSpan w:val="5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Schválil: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06B61" w:rsidTr="00706B61">
        <w:trPr>
          <w:trHeight w:val="255"/>
        </w:trPr>
        <w:tc>
          <w:tcPr>
            <w:tcW w:w="5000" w:type="dxa"/>
            <w:gridSpan w:val="5"/>
            <w:noWrap/>
            <w:vAlign w:val="bottom"/>
            <w:hideMark/>
          </w:tcPr>
          <w:p w:rsidR="00706B61" w:rsidRDefault="00706B61">
            <w:pPr>
              <w:widowControl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(meno, priezvisko, podpis)</w:t>
            </w:r>
          </w:p>
        </w:tc>
        <w:tc>
          <w:tcPr>
            <w:tcW w:w="3560" w:type="dxa"/>
            <w:noWrap/>
            <w:vAlign w:val="bottom"/>
            <w:hideMark/>
          </w:tcPr>
          <w:p w:rsidR="00706B61" w:rsidRDefault="00706B61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90788E" w:rsidRDefault="00902A98"/>
    <w:sectPr w:rsidR="0090788E" w:rsidSect="002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13"/>
    <w:multiLevelType w:val="multilevel"/>
    <w:tmpl w:val="000000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1D"/>
    <w:multiLevelType w:val="multilevel"/>
    <w:tmpl w:val="000000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000001F"/>
    <w:multiLevelType w:val="multilevel"/>
    <w:tmpl w:val="0000001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00000027"/>
    <w:multiLevelType w:val="multilevel"/>
    <w:tmpl w:val="000000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1FC02E47"/>
    <w:multiLevelType w:val="hybridMultilevel"/>
    <w:tmpl w:val="19B4855E"/>
    <w:lvl w:ilvl="0" w:tplc="0D42E418">
      <w:start w:val="1"/>
      <w:numFmt w:val="decimal"/>
      <w:lvlText w:val="%1."/>
      <w:lvlJc w:val="left"/>
      <w:pPr>
        <w:ind w:left="380" w:hanging="360"/>
      </w:pPr>
      <w:rPr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A3224"/>
    <w:multiLevelType w:val="hybridMultilevel"/>
    <w:tmpl w:val="F99C9C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61"/>
    <w:rsid w:val="001E37B7"/>
    <w:rsid w:val="002E6A1E"/>
    <w:rsid w:val="003970E5"/>
    <w:rsid w:val="004139A8"/>
    <w:rsid w:val="0044245A"/>
    <w:rsid w:val="004A1F4A"/>
    <w:rsid w:val="00585ABA"/>
    <w:rsid w:val="00706B61"/>
    <w:rsid w:val="00735BD2"/>
    <w:rsid w:val="00786D16"/>
    <w:rsid w:val="00902A98"/>
    <w:rsid w:val="00981FB8"/>
    <w:rsid w:val="00A563AD"/>
    <w:rsid w:val="00BE68ED"/>
    <w:rsid w:val="00D86559"/>
    <w:rsid w:val="00E408ED"/>
    <w:rsid w:val="00E83660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B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kladnytext2">
    <w:name w:val="Zakladny text (2)_"/>
    <w:basedOn w:val="Predvolenpsmoodseku"/>
    <w:link w:val="Zakladnytext20"/>
    <w:uiPriority w:val="99"/>
    <w:locked/>
    <w:rsid w:val="00706B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akladnytext20">
    <w:name w:val="Zakladny text (2)"/>
    <w:basedOn w:val="Normlny"/>
    <w:link w:val="Zakladnytext2"/>
    <w:uiPriority w:val="99"/>
    <w:rsid w:val="00706B61"/>
    <w:pPr>
      <w:shd w:val="clear" w:color="auto" w:fill="FFFFFF"/>
      <w:spacing w:after="420" w:line="240" w:lineRule="atLeast"/>
      <w:ind w:hanging="360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akladnytext3">
    <w:name w:val="Zakladny text (3)_"/>
    <w:basedOn w:val="Predvolenpsmoodseku"/>
    <w:link w:val="Zakladnytext31"/>
    <w:uiPriority w:val="99"/>
    <w:locked/>
    <w:rsid w:val="00706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Zakladnytext31">
    <w:name w:val="Zakladny text (3)1"/>
    <w:basedOn w:val="Normlny"/>
    <w:link w:val="Zakladnytext3"/>
    <w:uiPriority w:val="99"/>
    <w:rsid w:val="00706B61"/>
    <w:pPr>
      <w:shd w:val="clear" w:color="auto" w:fill="FFFFFF"/>
      <w:spacing w:before="420" w:after="42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Zakladnytext">
    <w:name w:val="Zakladny text_"/>
    <w:basedOn w:val="Predvolenpsmoodseku"/>
    <w:link w:val="Zakladnytext1"/>
    <w:uiPriority w:val="99"/>
    <w:locked/>
    <w:rsid w:val="00706B61"/>
    <w:rPr>
      <w:rFonts w:ascii="Times New Roman" w:hAnsi="Times New Roman" w:cs="Times New Roman"/>
      <w:shd w:val="clear" w:color="auto" w:fill="FFFFFF"/>
    </w:rPr>
  </w:style>
  <w:style w:type="paragraph" w:customStyle="1" w:styleId="Zakladnytext1">
    <w:name w:val="Zakladny text1"/>
    <w:basedOn w:val="Normlny"/>
    <w:link w:val="Zakladnytext"/>
    <w:uiPriority w:val="99"/>
    <w:rsid w:val="00706B61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akladnytext30">
    <w:name w:val="Zakladny text (3)"/>
    <w:basedOn w:val="Zakladnytext3"/>
    <w:uiPriority w:val="99"/>
    <w:rsid w:val="00706B6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Zakladnytext2Nietucne">
    <w:name w:val="Zakladny text (2) + Nie tucne"/>
    <w:basedOn w:val="Zakladnytext2"/>
    <w:uiPriority w:val="99"/>
    <w:rsid w:val="00706B6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ZakladnytextTucne">
    <w:name w:val="Zakladny text + Tucne"/>
    <w:basedOn w:val="Zakladnytext"/>
    <w:uiPriority w:val="99"/>
    <w:rsid w:val="00706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Zakladnytext0">
    <w:name w:val="Zakladny text"/>
    <w:basedOn w:val="Zakladnytext"/>
    <w:uiPriority w:val="99"/>
    <w:rsid w:val="00706B6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B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BD2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B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kladnytext2">
    <w:name w:val="Zakladny text (2)_"/>
    <w:basedOn w:val="Predvolenpsmoodseku"/>
    <w:link w:val="Zakladnytext20"/>
    <w:uiPriority w:val="99"/>
    <w:locked/>
    <w:rsid w:val="00706B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akladnytext20">
    <w:name w:val="Zakladny text (2)"/>
    <w:basedOn w:val="Normlny"/>
    <w:link w:val="Zakladnytext2"/>
    <w:uiPriority w:val="99"/>
    <w:rsid w:val="00706B61"/>
    <w:pPr>
      <w:shd w:val="clear" w:color="auto" w:fill="FFFFFF"/>
      <w:spacing w:after="420" w:line="240" w:lineRule="atLeast"/>
      <w:ind w:hanging="360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akladnytext3">
    <w:name w:val="Zakladny text (3)_"/>
    <w:basedOn w:val="Predvolenpsmoodseku"/>
    <w:link w:val="Zakladnytext31"/>
    <w:uiPriority w:val="99"/>
    <w:locked/>
    <w:rsid w:val="00706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Zakladnytext31">
    <w:name w:val="Zakladny text (3)1"/>
    <w:basedOn w:val="Normlny"/>
    <w:link w:val="Zakladnytext3"/>
    <w:uiPriority w:val="99"/>
    <w:rsid w:val="00706B61"/>
    <w:pPr>
      <w:shd w:val="clear" w:color="auto" w:fill="FFFFFF"/>
      <w:spacing w:before="420" w:after="42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Zakladnytext">
    <w:name w:val="Zakladny text_"/>
    <w:basedOn w:val="Predvolenpsmoodseku"/>
    <w:link w:val="Zakladnytext1"/>
    <w:uiPriority w:val="99"/>
    <w:locked/>
    <w:rsid w:val="00706B61"/>
    <w:rPr>
      <w:rFonts w:ascii="Times New Roman" w:hAnsi="Times New Roman" w:cs="Times New Roman"/>
      <w:shd w:val="clear" w:color="auto" w:fill="FFFFFF"/>
    </w:rPr>
  </w:style>
  <w:style w:type="paragraph" w:customStyle="1" w:styleId="Zakladnytext1">
    <w:name w:val="Zakladny text1"/>
    <w:basedOn w:val="Normlny"/>
    <w:link w:val="Zakladnytext"/>
    <w:uiPriority w:val="99"/>
    <w:rsid w:val="00706B61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akladnytext30">
    <w:name w:val="Zakladny text (3)"/>
    <w:basedOn w:val="Zakladnytext3"/>
    <w:uiPriority w:val="99"/>
    <w:rsid w:val="00706B6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Zakladnytext2Nietucne">
    <w:name w:val="Zakladny text (2) + Nie tucne"/>
    <w:basedOn w:val="Zakladnytext2"/>
    <w:uiPriority w:val="99"/>
    <w:rsid w:val="00706B6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ZakladnytextTucne">
    <w:name w:val="Zakladny text + Tucne"/>
    <w:basedOn w:val="Zakladnytext"/>
    <w:uiPriority w:val="99"/>
    <w:rsid w:val="00706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Zakladnytext0">
    <w:name w:val="Zakladny text"/>
    <w:basedOn w:val="Zakladnytext"/>
    <w:uiPriority w:val="99"/>
    <w:rsid w:val="00706B6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B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BD2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Zuzana</cp:lastModifiedBy>
  <cp:revision>3</cp:revision>
  <cp:lastPrinted>2019-07-10T06:46:00Z</cp:lastPrinted>
  <dcterms:created xsi:type="dcterms:W3CDTF">2019-07-10T07:01:00Z</dcterms:created>
  <dcterms:modified xsi:type="dcterms:W3CDTF">2019-07-10T07:08:00Z</dcterms:modified>
</cp:coreProperties>
</file>